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0496" w:rsidRDefault="006603B8" w:rsidP="00B62BFC">
      <w:pPr>
        <w:pStyle w:val="Heading6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95CE" wp14:editId="63F3F53F">
                <wp:simplePos x="0" y="0"/>
                <wp:positionH relativeFrom="column">
                  <wp:posOffset>3923665</wp:posOffset>
                </wp:positionH>
                <wp:positionV relativeFrom="paragraph">
                  <wp:posOffset>-671830</wp:posOffset>
                </wp:positionV>
                <wp:extent cx="2419350" cy="809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D1" w:rsidRPr="009302F1" w:rsidRDefault="00ED44D1" w:rsidP="006603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302F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  <w:u w:val="single"/>
                              </w:rPr>
                              <w:t>Koostajad:</w:t>
                            </w:r>
                          </w:p>
                          <w:p w:rsidR="00ED44D1" w:rsidRPr="009302F1" w:rsidRDefault="00ED44D1" w:rsidP="006603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:rsidR="00ED44D1" w:rsidRDefault="00ED44D1" w:rsidP="006603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302F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Signy Melnik,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Tuuli Kattago</w:t>
                            </w:r>
                          </w:p>
                          <w:p w:rsidR="00ED44D1" w:rsidRPr="009302F1" w:rsidRDefault="00ED44D1" w:rsidP="006603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302F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Audiitorkogu metodoloogiakomisjon</w:t>
                            </w:r>
                          </w:p>
                          <w:p w:rsidR="00ED44D1" w:rsidRPr="009302F1" w:rsidRDefault="00ED44D1" w:rsidP="006603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Oktoober</w:t>
                            </w:r>
                            <w:r w:rsidRPr="009302F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95pt;margin-top:-52.9pt;width:19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BceQIAAGIFAAAOAAAAZHJzL2Uyb0RvYy54bWysVE1PGzEQvVfqf7B8L5ukgZIVG5SCqCoh&#10;QIWKs+O1yaq2x7Wd7Ka/nhnvJqS0F6pe7PHM8/N8+uy8s4ZtVIgNuIqPj0acKSehbtxTxb8/XH04&#10;5Swm4WphwKmKb1Xk5/P3785aX6oJrMDUKjAkcbFsfcVXKfmyKKJcKSviEXjl0KghWJHwGJ6KOogW&#10;2a0pJqPRSdFCqH0AqWJE7WVv5PPMr7WS6VbrqBIzFUffUl5DXpe0FvMzUT4F4VeNHNwQ/+CFFY3D&#10;R/dUlyIJtg7NH1S2kQEi6HQkwRagdSNVjgGjGY9eRXO/El7lWDA50e/TFP8frbzZ3AXW1Fg7zpyw&#10;WKIH1SX2GTo2puy0PpYIuvcISx2qCTnoIyop6E4HSzuGw9COed7uc0tkEpWT6Xj28RhNEm2no9nJ&#10;5JhoipfbPsT0RYFlJFQ8YO1ySsXmOqYeuoPQYw6uGmNQL0rjWFvxE6L/zYLkxpFG5U4YaCii3vMs&#10;pa1RPck3pTETOQBS5B5UFyawjcDuEVIql3LsmRfRhNLoxFsuDvgXr95yuY9j9zK4tL9sGwchR//K&#10;7frHzmXd4zHnB3GTmLplN1R0CfUWCx2gH5To5VWD1bgWMd2JgJOBBcRpT7e4aAOYdRgkzlYQfv1N&#10;T3hsWLRy1uKkVTz+XIugODNfHbbybDyd0mjmw/T40wQP4dCyPLS4tb0ALAe2K3qXRcInsxN1APuI&#10;n8KCXkWTcBLfrnjaiRepn3/8VKRaLDIIh9GLdO3uvSRqqg712kP3KIIfGjJhK9/AbiZF+aoveyzd&#10;dLBYJ9BNblpKcJ/VIfE4yLnth0+HforDc0a9fI3zZwAAAP//AwBQSwMEFAAGAAgAAAAhAChyE2ri&#10;AAAACwEAAA8AAABkcnMvZG93bnJldi54bWxMj01rwkAQhu8F/8MyQm+6SUBN0mxEAlIo7UHrpbdN&#10;dkxC9yPNrpr213d6qseZeXjneYvtZDS74uh7ZwXEywgY2sap3rYCTu/7RQrMB2mV1M6igG/0sC1n&#10;D4XMlbvZA16PoWUUYn0uBXQhDDnnvunQSL90A1q6nd1oZKBxbLka5Y3CjeZJFK25kb2lD50csOqw&#10;+TxejICXav8mD3Vi0h9dPb+ed8PX6WMlxON82j0BCziFfxj+9EkdSnKq3cUqz7SAdbzJCBWwiKMV&#10;lSAky1Ja1QKSeAO8LPh9h/IXAAD//wMAUEsBAi0AFAAGAAgAAAAhALaDOJL+AAAA4QEAABMAAAAA&#10;AAAAAAAAAAAAAAAAAFtDb250ZW50X1R5cGVzXS54bWxQSwECLQAUAAYACAAAACEAOP0h/9YAAACU&#10;AQAACwAAAAAAAAAAAAAAAAAvAQAAX3JlbHMvLnJlbHNQSwECLQAUAAYACAAAACEAsZZgXHkCAABi&#10;BQAADgAAAAAAAAAAAAAAAAAuAgAAZHJzL2Uyb0RvYy54bWxQSwECLQAUAAYACAAAACEAKHITauIA&#10;AAALAQAADwAAAAAAAAAAAAAAAADTBAAAZHJzL2Rvd25yZXYueG1sUEsFBgAAAAAEAAQA8wAAAOIF&#10;AAAAAA==&#10;" filled="f" stroked="f" strokeweight=".5pt">
                <v:textbox>
                  <w:txbxContent>
                    <w:p w:rsidR="00ED44D1" w:rsidRPr="009302F1" w:rsidRDefault="00ED44D1" w:rsidP="006603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  <w:u w:val="single"/>
                        </w:rPr>
                      </w:pPr>
                      <w:r w:rsidRPr="009302F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  <w:u w:val="single"/>
                        </w:rPr>
                        <w:t>Koostajad:</w:t>
                      </w:r>
                    </w:p>
                    <w:p w:rsidR="00ED44D1" w:rsidRPr="009302F1" w:rsidRDefault="00ED44D1" w:rsidP="006603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:rsidR="00ED44D1" w:rsidRDefault="00ED44D1" w:rsidP="006603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302F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Signy Melnik, </w:t>
                      </w: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Tuuli Kattago</w:t>
                      </w:r>
                    </w:p>
                    <w:p w:rsidR="00ED44D1" w:rsidRPr="009302F1" w:rsidRDefault="00ED44D1" w:rsidP="006603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302F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Audiitorkogu metodoloogiakomisjon</w:t>
                      </w:r>
                    </w:p>
                    <w:p w:rsidR="00ED44D1" w:rsidRPr="009302F1" w:rsidRDefault="00ED44D1" w:rsidP="006603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Oktoober</w:t>
                      </w:r>
                      <w:r w:rsidRPr="009302F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DA3382">
        <w:t>Näidispõhi</w:t>
      </w:r>
    </w:p>
    <w:p w:rsidR="00630A95" w:rsidRPr="00FA0496" w:rsidRDefault="003A73FC" w:rsidP="00FA0496">
      <w:pPr>
        <w:pStyle w:val="Heading2"/>
        <w:spacing w:after="24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AUDIITORETTEVÕTJA</w:t>
      </w:r>
      <w:r w:rsidR="00FA0496" w:rsidRPr="00FA0496">
        <w:rPr>
          <w:rFonts w:ascii="Times New Roman" w:hAnsi="Times New Roman" w:cs="Times New Roman"/>
          <w:color w:val="auto"/>
          <w:sz w:val="30"/>
          <w:szCs w:val="30"/>
        </w:rPr>
        <w:t xml:space="preserve"> KVALITEEDIKONTROL</w:t>
      </w:r>
      <w:r w:rsidR="00FA0496">
        <w:rPr>
          <w:rFonts w:ascii="Times New Roman" w:hAnsi="Times New Roman" w:cs="Times New Roman"/>
          <w:color w:val="auto"/>
          <w:sz w:val="30"/>
          <w:szCs w:val="30"/>
        </w:rPr>
        <w:t>LI</w:t>
      </w:r>
      <w:r w:rsidR="0011018F">
        <w:rPr>
          <w:rFonts w:ascii="Times New Roman" w:hAnsi="Times New Roman" w:cs="Times New Roman"/>
          <w:color w:val="auto"/>
          <w:sz w:val="30"/>
          <w:szCs w:val="30"/>
        </w:rPr>
        <w:t xml:space="preserve"> POLIITIKATE JA –PROTSEDUURIDE </w:t>
      </w:r>
      <w:r w:rsidR="003C61FD">
        <w:rPr>
          <w:rFonts w:ascii="Times New Roman" w:hAnsi="Times New Roman" w:cs="Times New Roman"/>
          <w:color w:val="auto"/>
          <w:sz w:val="30"/>
          <w:szCs w:val="30"/>
        </w:rPr>
        <w:t>INSPEKTEERIMISE ARUANNE</w:t>
      </w:r>
    </w:p>
    <w:p w:rsidR="00FA0496" w:rsidRDefault="00FA0496" w:rsidP="00D157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7A0" w:rsidRPr="00B76493" w:rsidRDefault="00D157A0" w:rsidP="00D157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Dokumendi eesmärk</w:t>
      </w:r>
      <w:r w:rsidR="002C2B32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</w:p>
    <w:p w:rsidR="00D157A0" w:rsidRDefault="00D157A0" w:rsidP="00D15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712" w:rsidRDefault="00D157A0" w:rsidP="00D15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175">
        <w:rPr>
          <w:rFonts w:ascii="Times New Roman" w:hAnsi="Times New Roman" w:cs="Times New Roman"/>
        </w:rPr>
        <w:t xml:space="preserve">Käesolev </w:t>
      </w:r>
      <w:r w:rsidR="00E03A8F">
        <w:rPr>
          <w:rFonts w:ascii="Times New Roman" w:hAnsi="Times New Roman" w:cs="Times New Roman"/>
        </w:rPr>
        <w:t xml:space="preserve">dokument on koostatud </w:t>
      </w:r>
      <w:r w:rsidR="00E03A8F" w:rsidRPr="000E497B">
        <w:rPr>
          <w:rFonts w:ascii="Times New Roman" w:hAnsi="Times New Roman" w:cs="Times New Roman"/>
        </w:rPr>
        <w:t>näidispõhjana</w:t>
      </w:r>
      <w:r w:rsidRPr="000E497B">
        <w:rPr>
          <w:rFonts w:ascii="Times New Roman" w:hAnsi="Times New Roman" w:cs="Times New Roman"/>
        </w:rPr>
        <w:t xml:space="preserve"> </w:t>
      </w:r>
      <w:r w:rsidR="00025392">
        <w:rPr>
          <w:rFonts w:ascii="Times New Roman" w:hAnsi="Times New Roman" w:cs="Times New Roman"/>
        </w:rPr>
        <w:t>inspekteerijale</w:t>
      </w:r>
      <w:r w:rsidR="00DE5712" w:rsidRPr="000E497B">
        <w:rPr>
          <w:rFonts w:ascii="Times New Roman" w:hAnsi="Times New Roman" w:cs="Times New Roman"/>
        </w:rPr>
        <w:t xml:space="preserve"> inspekteerimise läbiviimiseks</w:t>
      </w:r>
      <w:r w:rsidR="00711ED4" w:rsidRPr="00711ED4">
        <w:rPr>
          <w:rFonts w:ascii="Times New Roman" w:hAnsi="Times New Roman" w:cs="Times New Roman"/>
        </w:rPr>
        <w:t xml:space="preserve"> </w:t>
      </w:r>
      <w:r w:rsidR="00711ED4">
        <w:rPr>
          <w:rFonts w:ascii="Times New Roman" w:hAnsi="Times New Roman" w:cs="Times New Roman"/>
        </w:rPr>
        <w:t>audiitorettevõtjas</w:t>
      </w:r>
      <w:r w:rsidR="00774A45">
        <w:rPr>
          <w:rFonts w:ascii="Times New Roman" w:hAnsi="Times New Roman" w:cs="Times New Roman"/>
        </w:rPr>
        <w:t xml:space="preserve"> (AEV)</w:t>
      </w:r>
      <w:r w:rsidR="00711ED4">
        <w:rPr>
          <w:rFonts w:ascii="Times New Roman" w:hAnsi="Times New Roman" w:cs="Times New Roman"/>
        </w:rPr>
        <w:t xml:space="preserve"> ISQC 1 (EE) tähenduses</w:t>
      </w:r>
      <w:r w:rsidR="00F52D92">
        <w:rPr>
          <w:rFonts w:ascii="Times New Roman" w:hAnsi="Times New Roman" w:cs="Times New Roman"/>
        </w:rPr>
        <w:t>, st</w:t>
      </w:r>
      <w:r w:rsidR="00DE5712">
        <w:rPr>
          <w:rFonts w:ascii="Times New Roman" w:hAnsi="Times New Roman" w:cs="Times New Roman"/>
        </w:rPr>
        <w:t xml:space="preserve"> </w:t>
      </w:r>
      <w:r w:rsidR="00F52D92">
        <w:rPr>
          <w:rFonts w:ascii="Times New Roman" w:hAnsi="Times New Roman" w:cs="Times New Roman"/>
        </w:rPr>
        <w:t>vaatamaks</w:t>
      </w:r>
      <w:r w:rsidR="00DE5712" w:rsidRPr="00DE5712">
        <w:rPr>
          <w:rFonts w:ascii="Times New Roman" w:hAnsi="Times New Roman" w:cs="Times New Roman"/>
        </w:rPr>
        <w:t xml:space="preserve"> üle kvaliteedikontrollialased tegutsemispoliitikad ja vähemalt üks </w:t>
      </w:r>
      <w:r w:rsidR="00711ED4">
        <w:rPr>
          <w:rFonts w:ascii="Times New Roman" w:hAnsi="Times New Roman" w:cs="Times New Roman"/>
        </w:rPr>
        <w:t xml:space="preserve">lõpetatud </w:t>
      </w:r>
      <w:r w:rsidR="00DE5712" w:rsidRPr="00DE5712">
        <w:rPr>
          <w:rFonts w:ascii="Times New Roman" w:hAnsi="Times New Roman" w:cs="Times New Roman"/>
        </w:rPr>
        <w:t>töövõtt</w:t>
      </w:r>
      <w:r w:rsidR="00711ED4">
        <w:rPr>
          <w:rFonts w:ascii="Times New Roman" w:hAnsi="Times New Roman" w:cs="Times New Roman"/>
        </w:rPr>
        <w:t xml:space="preserve"> (</w:t>
      </w:r>
      <w:r w:rsidR="00711ED4" w:rsidRPr="00790718">
        <w:rPr>
          <w:rFonts w:ascii="Times New Roman" w:hAnsi="Times New Roman" w:cs="Times New Roman"/>
          <w:i/>
        </w:rPr>
        <w:t>cold file</w:t>
      </w:r>
      <w:r w:rsidR="00D5116A">
        <w:rPr>
          <w:rFonts w:ascii="Times New Roman" w:hAnsi="Times New Roman" w:cs="Times New Roman"/>
          <w:i/>
        </w:rPr>
        <w:t xml:space="preserve"> review</w:t>
      </w:r>
      <w:r w:rsidR="00711ED4">
        <w:rPr>
          <w:rFonts w:ascii="Times New Roman" w:hAnsi="Times New Roman" w:cs="Times New Roman"/>
        </w:rPr>
        <w:t>)</w:t>
      </w:r>
      <w:r w:rsidR="00DE5712" w:rsidRPr="00DE5712">
        <w:rPr>
          <w:rFonts w:ascii="Times New Roman" w:hAnsi="Times New Roman" w:cs="Times New Roman"/>
        </w:rPr>
        <w:t xml:space="preserve"> iga partneri kohta.</w:t>
      </w:r>
    </w:p>
    <w:p w:rsidR="00DE5712" w:rsidRPr="00DE5712" w:rsidRDefault="00DE5712" w:rsidP="00DE5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712">
        <w:rPr>
          <w:rFonts w:ascii="Times New Roman" w:hAnsi="Times New Roman" w:cs="Times New Roman"/>
        </w:rPr>
        <w:t xml:space="preserve"> </w:t>
      </w:r>
    </w:p>
    <w:p w:rsidR="00D157A0" w:rsidRDefault="00711ED4" w:rsidP="00D15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157A0">
        <w:rPr>
          <w:rFonts w:ascii="Times New Roman" w:hAnsi="Times New Roman" w:cs="Times New Roman"/>
        </w:rPr>
        <w:t>nspekteerimisprotsessi käigus on töövõtufaili</w:t>
      </w:r>
      <w:r w:rsidR="00D157A0" w:rsidRPr="007B0175">
        <w:rPr>
          <w:rFonts w:ascii="Times New Roman" w:hAnsi="Times New Roman" w:cs="Times New Roman"/>
        </w:rPr>
        <w:t xml:space="preserve"> tööpabereid käsitletud „lõpliku auditifailina“ ISA 230-14 mõistes ja inspekteerimise aruandes tõstatatud küsimuste põhjal ei ole ette nähtud teha parandusi </w:t>
      </w:r>
      <w:r w:rsidR="00D05181">
        <w:rPr>
          <w:rFonts w:ascii="Times New Roman" w:hAnsi="Times New Roman" w:cs="Times New Roman"/>
        </w:rPr>
        <w:t xml:space="preserve">ülevaadatud </w:t>
      </w:r>
      <w:r w:rsidR="00D157A0" w:rsidRPr="007B0175">
        <w:rPr>
          <w:rFonts w:ascii="Times New Roman" w:hAnsi="Times New Roman" w:cs="Times New Roman"/>
        </w:rPr>
        <w:t xml:space="preserve">töövõtu dokumentatsioonis. </w:t>
      </w:r>
      <w:r w:rsidR="00D05181">
        <w:rPr>
          <w:rFonts w:ascii="Times New Roman" w:hAnsi="Times New Roman" w:cs="Times New Roman"/>
        </w:rPr>
        <w:t>I</w:t>
      </w:r>
      <w:r w:rsidR="00D157A0" w:rsidRPr="007B0175">
        <w:rPr>
          <w:rFonts w:ascii="Times New Roman" w:hAnsi="Times New Roman" w:cs="Times New Roman"/>
        </w:rPr>
        <w:t>nspekteerimisaruandes tehtud tähelepanekud võetakse arvesse tul</w:t>
      </w:r>
      <w:r w:rsidR="00D157A0">
        <w:rPr>
          <w:rFonts w:ascii="Times New Roman" w:hAnsi="Times New Roman" w:cs="Times New Roman"/>
        </w:rPr>
        <w:t>evikus läbi viidavates töövõttudes</w:t>
      </w:r>
      <w:r w:rsidR="00D157A0" w:rsidRPr="007B0175">
        <w:rPr>
          <w:rFonts w:ascii="Times New Roman" w:hAnsi="Times New Roman" w:cs="Times New Roman"/>
        </w:rPr>
        <w:t xml:space="preserve">. </w:t>
      </w:r>
    </w:p>
    <w:p w:rsidR="007F38B1" w:rsidRDefault="007F38B1" w:rsidP="00D15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8B1" w:rsidRDefault="007F38B1" w:rsidP="00D15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</w:t>
      </w:r>
      <w:r w:rsidR="0095084E">
        <w:rPr>
          <w:rFonts w:ascii="Times New Roman" w:hAnsi="Times New Roman" w:cs="Times New Roman"/>
        </w:rPr>
        <w:t>teerimise läbiviijana näevad dokumendi koostajad</w:t>
      </w:r>
      <w:r>
        <w:rPr>
          <w:rFonts w:ascii="Times New Roman" w:hAnsi="Times New Roman" w:cs="Times New Roman"/>
        </w:rPr>
        <w:t xml:space="preserve"> praktiseerijat, kelle </w:t>
      </w:r>
      <w:r w:rsidR="006603B8">
        <w:rPr>
          <w:rFonts w:ascii="Times New Roman" w:hAnsi="Times New Roman" w:cs="Times New Roman"/>
        </w:rPr>
        <w:t xml:space="preserve">audiitorteenuse </w:t>
      </w:r>
      <w:r>
        <w:rPr>
          <w:rFonts w:ascii="Times New Roman" w:hAnsi="Times New Roman" w:cs="Times New Roman"/>
        </w:rPr>
        <w:t xml:space="preserve">kvaliteeti on </w:t>
      </w:r>
      <w:r w:rsidR="0095084E">
        <w:rPr>
          <w:rFonts w:ascii="Times New Roman" w:hAnsi="Times New Roman" w:cs="Times New Roman"/>
        </w:rPr>
        <w:t xml:space="preserve">sõltumatu välise inspekteerimisprogrammi poolt </w:t>
      </w:r>
      <w:r>
        <w:rPr>
          <w:rFonts w:ascii="Times New Roman" w:hAnsi="Times New Roman" w:cs="Times New Roman"/>
        </w:rPr>
        <w:t xml:space="preserve">hinnatud nõuetele vastavaks. </w:t>
      </w:r>
    </w:p>
    <w:p w:rsidR="00D157A0" w:rsidRDefault="00D157A0" w:rsidP="00D15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A95" w:rsidRPr="007B0175" w:rsidRDefault="009F38AA" w:rsidP="00630A95">
      <w:pPr>
        <w:pStyle w:val="Heading2"/>
        <w:spacing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9A4516">
        <w:rPr>
          <w:rFonts w:ascii="Times New Roman" w:hAnsi="Times New Roman" w:cs="Times New Roman"/>
          <w:color w:val="auto"/>
        </w:rPr>
        <w:t>sjakohane regulatsioon</w:t>
      </w:r>
    </w:p>
    <w:p w:rsidR="00857635" w:rsidRDefault="00857635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ISQC 1 (EE) </w:t>
      </w:r>
      <w:r w:rsidR="00687880" w:rsidRPr="00687880">
        <w:rPr>
          <w:sz w:val="22"/>
          <w:szCs w:val="22"/>
        </w:rPr>
        <w:t xml:space="preserve">(ISQC.16) </w:t>
      </w:r>
      <w:r w:rsidRPr="00687880">
        <w:rPr>
          <w:sz w:val="22"/>
          <w:szCs w:val="22"/>
        </w:rPr>
        <w:t xml:space="preserve">sätestab, et AEV peab looma ja säilitama </w:t>
      </w:r>
      <w:r w:rsidR="009F462A">
        <w:rPr>
          <w:sz w:val="22"/>
          <w:szCs w:val="22"/>
        </w:rPr>
        <w:t>kvaliteedikontrollisüsteemi (KKS)</w:t>
      </w:r>
      <w:r w:rsidRPr="00687880">
        <w:rPr>
          <w:sz w:val="22"/>
          <w:szCs w:val="22"/>
        </w:rPr>
        <w:t xml:space="preserve">, mis hõlmab poliitikaid ja protseduure, mis käsitlevad iga järgmist elementi: </w:t>
      </w:r>
    </w:p>
    <w:p w:rsidR="00EF79EA" w:rsidRPr="00687880" w:rsidRDefault="00EF79EA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57635" w:rsidRPr="00687880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liidrite kohustused </w:t>
      </w:r>
      <w:r w:rsidR="007C0CCB">
        <w:rPr>
          <w:sz w:val="22"/>
          <w:szCs w:val="22"/>
        </w:rPr>
        <w:t>AEV-s</w:t>
      </w:r>
      <w:r w:rsidRPr="00687880">
        <w:rPr>
          <w:sz w:val="22"/>
          <w:szCs w:val="22"/>
        </w:rPr>
        <w:t xml:space="preserve"> seoses kvaliteediga; </w:t>
      </w:r>
    </w:p>
    <w:p w:rsidR="00857635" w:rsidRPr="00687880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relevantsed eetikanõuded; </w:t>
      </w:r>
    </w:p>
    <w:p w:rsidR="00857635" w:rsidRPr="00687880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kliendisuhete ja spetsiifiliste töövõttude aktsepteerimine ja jätkamine; </w:t>
      </w:r>
    </w:p>
    <w:p w:rsidR="00857635" w:rsidRPr="00687880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inimressursid; </w:t>
      </w:r>
    </w:p>
    <w:p w:rsidR="00857635" w:rsidRPr="00687880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töövõtu läbiviimine; </w:t>
      </w:r>
    </w:p>
    <w:p w:rsidR="00857635" w:rsidRDefault="00857635" w:rsidP="006878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monitoorimine. </w:t>
      </w:r>
    </w:p>
    <w:p w:rsidR="00687880" w:rsidRPr="00687880" w:rsidRDefault="00687880" w:rsidP="00687880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87880" w:rsidRDefault="00857635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AEV </w:t>
      </w:r>
      <w:r w:rsidR="00687880" w:rsidRPr="00687880">
        <w:rPr>
          <w:sz w:val="22"/>
          <w:szCs w:val="22"/>
        </w:rPr>
        <w:t xml:space="preserve">(ISQC.48) </w:t>
      </w:r>
      <w:r w:rsidRPr="00687880">
        <w:rPr>
          <w:sz w:val="22"/>
          <w:szCs w:val="22"/>
        </w:rPr>
        <w:t xml:space="preserve">peab looma monitoorimisprotsessi, mis on kavandatud andma põhjendatud kindluse selles, et </w:t>
      </w:r>
      <w:r w:rsidR="00B539F8">
        <w:rPr>
          <w:sz w:val="22"/>
          <w:szCs w:val="22"/>
        </w:rPr>
        <w:t>KKS-</w:t>
      </w:r>
      <w:r w:rsidRPr="00687880">
        <w:rPr>
          <w:sz w:val="22"/>
          <w:szCs w:val="22"/>
        </w:rPr>
        <w:t xml:space="preserve">ga seotud poliitikad ja protseduurid on relevantsed, adekvaatsed ja toimivad tulemuslikult. See protsess peab: </w:t>
      </w:r>
    </w:p>
    <w:p w:rsidR="00687880" w:rsidRPr="00687880" w:rsidRDefault="00687880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57635" w:rsidRPr="00687880" w:rsidRDefault="00857635" w:rsidP="006878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hõlmama </w:t>
      </w:r>
      <w:r w:rsidR="00E711E3">
        <w:rPr>
          <w:sz w:val="22"/>
          <w:szCs w:val="22"/>
        </w:rPr>
        <w:t>AEV</w:t>
      </w:r>
      <w:r w:rsidRPr="00687880">
        <w:rPr>
          <w:sz w:val="22"/>
          <w:szCs w:val="22"/>
        </w:rPr>
        <w:t xml:space="preserve"> </w:t>
      </w:r>
      <w:r w:rsidR="003D0EE9">
        <w:rPr>
          <w:sz w:val="22"/>
          <w:szCs w:val="22"/>
        </w:rPr>
        <w:t>KKS-</w:t>
      </w:r>
      <w:r w:rsidRPr="00687880">
        <w:rPr>
          <w:sz w:val="22"/>
          <w:szCs w:val="22"/>
        </w:rPr>
        <w:t>i jätkuvat kaalumist ja hindamist, s</w:t>
      </w:r>
      <w:r w:rsidR="00942855">
        <w:rPr>
          <w:sz w:val="22"/>
          <w:szCs w:val="22"/>
        </w:rPr>
        <w:t>h</w:t>
      </w:r>
      <w:r w:rsidRPr="00687880">
        <w:rPr>
          <w:sz w:val="22"/>
          <w:szCs w:val="22"/>
        </w:rPr>
        <w:t xml:space="preserve"> iga töövõtupartneri kohta vähemalt ühe </w:t>
      </w:r>
      <w:r w:rsidRPr="00E711E3">
        <w:rPr>
          <w:b/>
          <w:sz w:val="22"/>
          <w:szCs w:val="22"/>
        </w:rPr>
        <w:t>lõpetatud töövõtu inspekteerimist</w:t>
      </w:r>
      <w:r w:rsidR="00D142C9">
        <w:rPr>
          <w:b/>
          <w:sz w:val="22"/>
          <w:szCs w:val="22"/>
        </w:rPr>
        <w:t>*</w:t>
      </w:r>
      <w:r w:rsidRPr="00E711E3">
        <w:rPr>
          <w:b/>
          <w:sz w:val="22"/>
          <w:szCs w:val="22"/>
        </w:rPr>
        <w:t xml:space="preserve"> tsüklilisel alusel</w:t>
      </w:r>
      <w:r w:rsidRPr="00687880">
        <w:rPr>
          <w:sz w:val="22"/>
          <w:szCs w:val="22"/>
        </w:rPr>
        <w:t xml:space="preserve">; </w:t>
      </w:r>
    </w:p>
    <w:p w:rsidR="00857635" w:rsidRPr="00687880" w:rsidRDefault="00857635" w:rsidP="006878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 xml:space="preserve">nõudma monitoorimisprotsessi eest vastutamise määramist partnerile või partneritele või teistele isikutele, kellel on piisavad ja asjakohased kogemused ja volitused </w:t>
      </w:r>
      <w:r w:rsidR="00F22943">
        <w:rPr>
          <w:sz w:val="22"/>
          <w:szCs w:val="22"/>
        </w:rPr>
        <w:t>AEV-s</w:t>
      </w:r>
      <w:r w:rsidRPr="00687880">
        <w:rPr>
          <w:sz w:val="22"/>
          <w:szCs w:val="22"/>
        </w:rPr>
        <w:t xml:space="preserve"> selle vastutuse võtmiseks</w:t>
      </w:r>
      <w:r w:rsidR="000F03C5">
        <w:rPr>
          <w:sz w:val="22"/>
          <w:szCs w:val="22"/>
        </w:rPr>
        <w:t>;</w:t>
      </w:r>
      <w:r w:rsidRPr="00687880">
        <w:rPr>
          <w:sz w:val="22"/>
          <w:szCs w:val="22"/>
        </w:rPr>
        <w:t xml:space="preserve"> ja </w:t>
      </w:r>
    </w:p>
    <w:p w:rsidR="008417FA" w:rsidRPr="00687880" w:rsidRDefault="00857635" w:rsidP="006878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t>nõudma, et need, kes töövõttu või töövõtu kvaliteedi kontrollülevaatust läbi viivad, ei ole kaasatud töövõttude inspekteerimisse.</w:t>
      </w:r>
    </w:p>
    <w:p w:rsidR="00687880" w:rsidRDefault="00687880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417FA" w:rsidRDefault="008417FA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880">
        <w:rPr>
          <w:sz w:val="22"/>
          <w:szCs w:val="22"/>
        </w:rPr>
        <w:lastRenderedPageBreak/>
        <w:t xml:space="preserve">Inspekteerimistsüklit (ISQC.A66) puudutavate poliitikate ja protseduuridega võidakse kehtestada näiteks </w:t>
      </w:r>
      <w:r w:rsidRPr="00E711E3">
        <w:rPr>
          <w:b/>
          <w:sz w:val="22"/>
          <w:szCs w:val="22"/>
        </w:rPr>
        <w:t>kolmeaastane tsükkel</w:t>
      </w:r>
      <w:r w:rsidRPr="00687880">
        <w:rPr>
          <w:sz w:val="22"/>
          <w:szCs w:val="22"/>
        </w:rPr>
        <w:t xml:space="preserve">. See, millisel viisil inspekteerimistsükkel on organiseeritud, sealhulgas individuaalsete töövõttude väljavalimise ajastus, sõltub paljudest faktoritest nagu näiteks järgmised: </w:t>
      </w:r>
    </w:p>
    <w:p w:rsidR="00687880" w:rsidRPr="00687880" w:rsidRDefault="00687880" w:rsidP="006878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417FA" w:rsidRPr="008417FA" w:rsidRDefault="00A217A9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AEV</w:t>
      </w:r>
      <w:r w:rsidR="008417FA" w:rsidRPr="008417FA">
        <w:rPr>
          <w:rFonts w:ascii="Times New Roman" w:eastAsia="Times New Roman" w:hAnsi="Times New Roman" w:cs="Times New Roman"/>
          <w:lang w:eastAsia="et-EE"/>
        </w:rPr>
        <w:t xml:space="preserve"> suurus; </w:t>
      </w:r>
    </w:p>
    <w:p w:rsidR="008417FA" w:rsidRPr="008417FA" w:rsidRDefault="008417FA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8417FA">
        <w:rPr>
          <w:rFonts w:ascii="Times New Roman" w:eastAsia="Times New Roman" w:hAnsi="Times New Roman" w:cs="Times New Roman"/>
          <w:lang w:eastAsia="et-EE"/>
        </w:rPr>
        <w:t xml:space="preserve">kontorite arv ja geograafiline asukoht; </w:t>
      </w:r>
    </w:p>
    <w:p w:rsidR="008417FA" w:rsidRPr="008417FA" w:rsidRDefault="008417FA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8417FA">
        <w:rPr>
          <w:rFonts w:ascii="Times New Roman" w:eastAsia="Times New Roman" w:hAnsi="Times New Roman" w:cs="Times New Roman"/>
          <w:lang w:eastAsia="et-EE"/>
        </w:rPr>
        <w:t xml:space="preserve">eelmiste monitoorimisprotseduuride tulemused; </w:t>
      </w:r>
    </w:p>
    <w:p w:rsidR="008417FA" w:rsidRPr="008417FA" w:rsidRDefault="008417FA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8417FA">
        <w:rPr>
          <w:rFonts w:ascii="Times New Roman" w:eastAsia="Times New Roman" w:hAnsi="Times New Roman" w:cs="Times New Roman"/>
          <w:lang w:eastAsia="et-EE"/>
        </w:rPr>
        <w:t>nii personali kui kontorite volituste määr (näiteks kas</w:t>
      </w:r>
      <w:r w:rsidRPr="00687880">
        <w:rPr>
          <w:rFonts w:ascii="Times New Roman" w:eastAsia="Times New Roman" w:hAnsi="Times New Roman" w:cs="Times New Roman"/>
          <w:lang w:eastAsia="et-EE"/>
        </w:rPr>
        <w:t xml:space="preserve"> individuaalsetel kontoritel on </w:t>
      </w:r>
      <w:r w:rsidRPr="008417FA">
        <w:rPr>
          <w:rFonts w:ascii="Times New Roman" w:eastAsia="Times New Roman" w:hAnsi="Times New Roman" w:cs="Times New Roman"/>
          <w:lang w:eastAsia="et-EE"/>
        </w:rPr>
        <w:t xml:space="preserve">volitused ise oma inspekteerimisi läbi viia või kas ainult peakontor võib neid läbi viia); </w:t>
      </w:r>
    </w:p>
    <w:p w:rsidR="008417FA" w:rsidRPr="008417FA" w:rsidRDefault="00A217A9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AEV</w:t>
      </w:r>
      <w:r w:rsidR="008417FA" w:rsidRPr="008417FA">
        <w:rPr>
          <w:rFonts w:ascii="Times New Roman" w:eastAsia="Times New Roman" w:hAnsi="Times New Roman" w:cs="Times New Roman"/>
          <w:lang w:eastAsia="et-EE"/>
        </w:rPr>
        <w:t xml:space="preserve"> tegevuse ja organisatsiooni olemus ja keerukus; </w:t>
      </w:r>
    </w:p>
    <w:p w:rsidR="008417FA" w:rsidRDefault="00A217A9" w:rsidP="00687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AEV</w:t>
      </w:r>
      <w:r w:rsidR="008417FA" w:rsidRPr="008417FA">
        <w:rPr>
          <w:rFonts w:ascii="Times New Roman" w:eastAsia="Times New Roman" w:hAnsi="Times New Roman" w:cs="Times New Roman"/>
          <w:lang w:eastAsia="et-EE"/>
        </w:rPr>
        <w:t xml:space="preserve"> klientide ja spetsiifiliste töövõttudega seonduvad riskid. </w:t>
      </w:r>
    </w:p>
    <w:p w:rsidR="00284125" w:rsidRDefault="00284125" w:rsidP="00284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:rsidR="00284125" w:rsidRPr="008417FA" w:rsidRDefault="00C954E6" w:rsidP="002841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t-EE"/>
        </w:rPr>
      </w:pPr>
      <w:r>
        <w:rPr>
          <w:rFonts w:ascii="Times New Roman" w:eastAsia="Times New Roman" w:hAnsi="Times New Roman" w:cs="Times New Roman"/>
          <w:i/>
          <w:lang w:eastAsia="et-EE"/>
        </w:rPr>
        <w:t>*K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ui </w:t>
      </w:r>
      <w:r w:rsidR="00750EEC">
        <w:rPr>
          <w:rFonts w:ascii="Times New Roman" w:eastAsia="Times New Roman" w:hAnsi="Times New Roman" w:cs="Times New Roman"/>
          <w:i/>
          <w:lang w:eastAsia="et-EE"/>
        </w:rPr>
        <w:t xml:space="preserve">võtta siinkohal vaatluse alla 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 </w:t>
      </w:r>
      <w:r w:rsidR="00750EEC">
        <w:rPr>
          <w:rFonts w:ascii="Times New Roman" w:eastAsia="Times New Roman" w:hAnsi="Times New Roman" w:cs="Times New Roman"/>
          <w:i/>
          <w:lang w:eastAsia="et-EE"/>
        </w:rPr>
        <w:t>monitoorimise sagedus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>, toetab Audiitorkogu ISQC</w:t>
      </w:r>
      <w:r w:rsidR="0064723B">
        <w:rPr>
          <w:rFonts w:ascii="Times New Roman" w:eastAsia="Times New Roman" w:hAnsi="Times New Roman" w:cs="Times New Roman"/>
          <w:i/>
          <w:lang w:eastAsia="et-EE"/>
        </w:rPr>
        <w:t xml:space="preserve"> 1 (EE)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 seis</w:t>
      </w:r>
      <w:r w:rsidR="00C512DC">
        <w:rPr>
          <w:rFonts w:ascii="Times New Roman" w:eastAsia="Times New Roman" w:hAnsi="Times New Roman" w:cs="Times New Roman"/>
          <w:i/>
          <w:lang w:eastAsia="et-EE"/>
        </w:rPr>
        <w:t>u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>kohta: inspekteerimistsüklit puudutavate poliitikate ja protseduuridega võiks kehtestada kolmeaastase tsükli; kuid seejuures võiks arvesse võtta ka monitoorimistulemusi: kui audiitorteenuse kvaliteet vastab olulises osas nõuetele, oleks kolmeaastane tsükkel mõistlik; kui aga audiitorteenuse kvaliteedis esinesid puudused, tuleks kaaluda sageduse tõstmist iga-aastaseks.</w:t>
      </w:r>
    </w:p>
    <w:p w:rsidR="00687880" w:rsidRDefault="00687880" w:rsidP="00687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:rsidR="008417FA" w:rsidRDefault="008417FA" w:rsidP="00687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8417FA">
        <w:rPr>
          <w:rFonts w:ascii="Times New Roman" w:eastAsia="Times New Roman" w:hAnsi="Times New Roman" w:cs="Times New Roman"/>
          <w:b/>
          <w:lang w:eastAsia="et-EE"/>
        </w:rPr>
        <w:t xml:space="preserve">Inspekteerimisprotsess hõlmab individuaalsete töövõttude väljavalimist, millest mõned võib välja valida ilma töövõtumeeskonda eelnevalt teavitamata. </w:t>
      </w:r>
      <w:r w:rsidRPr="008417FA">
        <w:rPr>
          <w:rFonts w:ascii="Times New Roman" w:eastAsia="Times New Roman" w:hAnsi="Times New Roman" w:cs="Times New Roman"/>
          <w:lang w:eastAsia="et-EE"/>
        </w:rPr>
        <w:t xml:space="preserve">Inspekteerimiste ulatuse kindlaksmääramisel võib </w:t>
      </w:r>
      <w:r w:rsidR="00E711E3">
        <w:rPr>
          <w:rFonts w:ascii="Times New Roman" w:eastAsia="Times New Roman" w:hAnsi="Times New Roman" w:cs="Times New Roman"/>
          <w:lang w:eastAsia="et-EE"/>
        </w:rPr>
        <w:t>AEV</w:t>
      </w:r>
      <w:r w:rsidRPr="008417FA">
        <w:rPr>
          <w:rFonts w:ascii="Times New Roman" w:eastAsia="Times New Roman" w:hAnsi="Times New Roman" w:cs="Times New Roman"/>
          <w:lang w:eastAsia="et-EE"/>
        </w:rPr>
        <w:t xml:space="preserve"> arvesse võtta sõltumatu välise inspekteerimisprogrammi ulatust või kokkuvõtteid. </w:t>
      </w:r>
      <w:r w:rsidRPr="008417FA">
        <w:rPr>
          <w:rFonts w:ascii="Times New Roman" w:eastAsia="Times New Roman" w:hAnsi="Times New Roman" w:cs="Times New Roman"/>
          <w:b/>
          <w:lang w:eastAsia="et-EE"/>
        </w:rPr>
        <w:t>Siiski ei asenda sõltumatu väline inspekteerimisprogramm</w:t>
      </w:r>
      <w:r w:rsidR="00E711E3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E711E3" w:rsidRPr="00E711E3">
        <w:rPr>
          <w:rFonts w:ascii="Times New Roman" w:eastAsia="Times New Roman" w:hAnsi="Times New Roman" w:cs="Times New Roman"/>
          <w:lang w:eastAsia="et-EE"/>
        </w:rPr>
        <w:t>(st Audiitorkogu poolt läbiviidav kutseühendusesisene kvaliteedikontroll)</w:t>
      </w:r>
      <w:r w:rsidRPr="008417FA">
        <w:rPr>
          <w:rFonts w:ascii="Times New Roman" w:eastAsia="Times New Roman" w:hAnsi="Times New Roman" w:cs="Times New Roman"/>
          <w:lang w:eastAsia="et-EE"/>
        </w:rPr>
        <w:t xml:space="preserve"> </w:t>
      </w:r>
      <w:r w:rsidR="00E711E3">
        <w:rPr>
          <w:rFonts w:ascii="Times New Roman" w:eastAsia="Times New Roman" w:hAnsi="Times New Roman" w:cs="Times New Roman"/>
          <w:b/>
          <w:lang w:eastAsia="et-EE"/>
        </w:rPr>
        <w:t>AEV</w:t>
      </w:r>
      <w:r w:rsidRPr="008417FA">
        <w:rPr>
          <w:rFonts w:ascii="Times New Roman" w:eastAsia="Times New Roman" w:hAnsi="Times New Roman" w:cs="Times New Roman"/>
          <w:b/>
          <w:lang w:eastAsia="et-EE"/>
        </w:rPr>
        <w:t xml:space="preserve"> oma </w:t>
      </w:r>
      <w:r w:rsidRPr="00E711E3">
        <w:rPr>
          <w:rFonts w:ascii="Times New Roman" w:eastAsia="Times New Roman" w:hAnsi="Times New Roman" w:cs="Times New Roman"/>
          <w:b/>
          <w:lang w:eastAsia="et-EE"/>
        </w:rPr>
        <w:t>sisemist monitoorimisprogrammi</w:t>
      </w:r>
      <w:r w:rsidR="0058379A">
        <w:rPr>
          <w:rFonts w:ascii="Times New Roman" w:eastAsia="Times New Roman" w:hAnsi="Times New Roman" w:cs="Times New Roman"/>
          <w:b/>
          <w:lang w:eastAsia="et-EE"/>
        </w:rPr>
        <w:t xml:space="preserve"> **</w:t>
      </w:r>
      <w:r w:rsidRPr="00687880">
        <w:rPr>
          <w:rFonts w:ascii="Times New Roman" w:eastAsia="Times New Roman" w:hAnsi="Times New Roman" w:cs="Times New Roman"/>
          <w:lang w:eastAsia="et-EE"/>
        </w:rPr>
        <w:t>. (ISQC.A67)</w:t>
      </w:r>
    </w:p>
    <w:p w:rsidR="00284125" w:rsidRDefault="00284125" w:rsidP="00687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:rsidR="00284125" w:rsidRPr="008417FA" w:rsidRDefault="0058379A" w:rsidP="002841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t-EE"/>
        </w:rPr>
      </w:pPr>
      <w:r>
        <w:rPr>
          <w:rFonts w:ascii="Times New Roman" w:eastAsia="Times New Roman" w:hAnsi="Times New Roman" w:cs="Times New Roman"/>
          <w:i/>
          <w:lang w:eastAsia="et-EE"/>
        </w:rPr>
        <w:t>**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Audiitorkogu </w:t>
      </w:r>
      <w:r w:rsidR="00F30CA4">
        <w:rPr>
          <w:rFonts w:ascii="Times New Roman" w:eastAsia="Times New Roman" w:hAnsi="Times New Roman" w:cs="Times New Roman"/>
          <w:i/>
          <w:lang w:eastAsia="et-EE"/>
        </w:rPr>
        <w:t>toetab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 ISQC </w:t>
      </w:r>
      <w:r w:rsidR="00C512DC">
        <w:rPr>
          <w:rFonts w:ascii="Times New Roman" w:eastAsia="Times New Roman" w:hAnsi="Times New Roman" w:cs="Times New Roman"/>
          <w:i/>
          <w:lang w:eastAsia="et-EE"/>
        </w:rPr>
        <w:t xml:space="preserve">1 (EE) </w:t>
      </w:r>
      <w:r w:rsidR="00F30CA4">
        <w:rPr>
          <w:rFonts w:ascii="Times New Roman" w:eastAsia="Times New Roman" w:hAnsi="Times New Roman" w:cs="Times New Roman"/>
          <w:i/>
          <w:lang w:eastAsia="et-EE"/>
        </w:rPr>
        <w:t>seisukohta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, et  sõltumatu  väline  inspekteerimisprogramm  ei  asenda  </w:t>
      </w:r>
      <w:r w:rsidR="00F30CA4">
        <w:rPr>
          <w:rFonts w:ascii="Times New Roman" w:eastAsia="Times New Roman" w:hAnsi="Times New Roman" w:cs="Times New Roman"/>
          <w:i/>
          <w:lang w:eastAsia="et-EE"/>
        </w:rPr>
        <w:t>AEV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  oma sisemist monitoorimisprogrammi. Lisaks  tuleb juhtida tähelepanu,  et  kord  kuue  aasta  jooksul  toimuv Audiitorkogu  kvaliteedikontroll  ei  ole  piisava  sagedusega asendamaks  sisemist  inspekteerimise  kohustust,  mis  üldlevinud  praktika  kohaselt  peaks toimuma v</w:t>
      </w:r>
      <w:r w:rsidR="00E92D00" w:rsidRPr="00E92D00">
        <w:rPr>
          <w:rFonts w:ascii="Times New Roman" w:eastAsia="Times New Roman" w:hAnsi="Times New Roman" w:cs="Times New Roman"/>
          <w:i/>
          <w:lang w:eastAsia="et-EE"/>
        </w:rPr>
        <w:t xml:space="preserve">ähemalt kord kolme aasta tagant. 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>Audiitorkogu  kvaliteedikontrolli  tulemusi  saab  aga  kasutada  sisendina  sisemiste  inspekteerimiste  kavandamisel.  Näitena  võib  siinkohal  tuua,  et  Audiitorkogu  kvaliteed</w:t>
      </w:r>
      <w:r w:rsidR="00C512DC">
        <w:rPr>
          <w:rFonts w:ascii="Times New Roman" w:eastAsia="Times New Roman" w:hAnsi="Times New Roman" w:cs="Times New Roman"/>
          <w:i/>
          <w:lang w:eastAsia="et-EE"/>
        </w:rPr>
        <w:t>ikontrolli  toimumise aastal ei</w:t>
      </w:r>
      <w:r w:rsidR="00284125" w:rsidRPr="00E92D00">
        <w:rPr>
          <w:rFonts w:ascii="Times New Roman" w:eastAsia="Times New Roman" w:hAnsi="Times New Roman" w:cs="Times New Roman"/>
          <w:i/>
          <w:lang w:eastAsia="et-EE"/>
        </w:rPr>
        <w:t xml:space="preserve"> ole  üksikpraktiseerijal  otstarbekas  tellida  välist sõltumatut inspekteerijat samal aastal teostama ettevõtte sisemist inspekteerimist.</w:t>
      </w:r>
    </w:p>
    <w:p w:rsidR="00687880" w:rsidRDefault="00687880" w:rsidP="00687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635" w:rsidRPr="00687880" w:rsidRDefault="008417FA" w:rsidP="00687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880">
        <w:rPr>
          <w:rFonts w:ascii="Times New Roman" w:hAnsi="Times New Roman" w:cs="Times New Roman"/>
        </w:rPr>
        <w:t xml:space="preserve">Väikeste </w:t>
      </w:r>
      <w:r w:rsidR="00A217A9">
        <w:rPr>
          <w:rFonts w:ascii="Times New Roman" w:hAnsi="Times New Roman" w:cs="Times New Roman"/>
        </w:rPr>
        <w:t>AEV-de</w:t>
      </w:r>
      <w:r w:rsidRPr="00687880">
        <w:rPr>
          <w:rFonts w:ascii="Times New Roman" w:hAnsi="Times New Roman" w:cs="Times New Roman"/>
        </w:rPr>
        <w:t xml:space="preserve"> puhul võib olla vaja monitoorimisprotseduure läbi viia isikutel, kes vastutavad </w:t>
      </w:r>
      <w:r w:rsidR="00E711E3">
        <w:rPr>
          <w:rFonts w:ascii="Times New Roman" w:hAnsi="Times New Roman" w:cs="Times New Roman"/>
        </w:rPr>
        <w:t xml:space="preserve">AEV </w:t>
      </w:r>
      <w:r w:rsidRPr="00687880">
        <w:rPr>
          <w:rFonts w:ascii="Times New Roman" w:hAnsi="Times New Roman" w:cs="Times New Roman"/>
        </w:rPr>
        <w:t xml:space="preserve">kvaliteedikontrolli poliitikate ja -protseduuride kavandamise ja rakendamise eest või kes võivad olla kaasatud töövõtu kvaliteedikontrolli ülevaatuse läbiviimisse. Piiratud töötajate arvuga ettevõte võib soovida töövõtu inspekteerimiste ja muude monitoorimisprotseduuride läbiviimiseks kasutada sobiva kvalifikatsiooniga </w:t>
      </w:r>
      <w:r w:rsidRPr="0003242B">
        <w:rPr>
          <w:rFonts w:ascii="Times New Roman" w:hAnsi="Times New Roman" w:cs="Times New Roman"/>
          <w:b/>
        </w:rPr>
        <w:t>välist isikut või teist ettevõtet</w:t>
      </w:r>
      <w:r w:rsidRPr="00687880">
        <w:rPr>
          <w:rFonts w:ascii="Times New Roman" w:hAnsi="Times New Roman" w:cs="Times New Roman"/>
        </w:rPr>
        <w:t>. Alternatiivselt võib ettevõte teha asjakorraldused ressursside ühiskasutuseks teiste asjakohaste organisatsioonidega, et hõlbustada monitoorimistegevusi (ISQC.A68)</w:t>
      </w:r>
    </w:p>
    <w:p w:rsidR="00857635" w:rsidRDefault="00857635" w:rsidP="00CB38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50C" w:rsidRDefault="00F1050C" w:rsidP="001316C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C2D" w:rsidRDefault="00B46C2D" w:rsidP="001316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Mõisted:</w:t>
      </w:r>
    </w:p>
    <w:p w:rsidR="00B46C2D" w:rsidRDefault="00B46C2D" w:rsidP="001316C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C2D" w:rsidRPr="00B46C2D" w:rsidRDefault="00B46C2D" w:rsidP="00B46C2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B46C2D">
        <w:rPr>
          <w:rFonts w:ascii="Times New Roman" w:hAnsi="Times New Roman" w:cs="Times New Roman"/>
          <w:i/>
        </w:rPr>
        <w:t>monitoorimine – protsess, mis hõlmab ettevõtte kvaliteedikontrolli süsteemi pidevat arvessevõtmist ja hindamist, sealhulgas lõpetatud töövõttude valiku perioodilist inspekteerimist, mis on välja töötatud ettevõttele põhjendatud kindluse andmiseks, et selle kvaliteedikontrolli süsteem toimib tulemuslikult;</w:t>
      </w:r>
    </w:p>
    <w:p w:rsidR="00B46C2D" w:rsidRDefault="00B46C2D" w:rsidP="00B46C2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</w:p>
    <w:p w:rsidR="001316CB" w:rsidRPr="00B46C2D" w:rsidRDefault="00B46C2D" w:rsidP="00B46C2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="001316CB" w:rsidRPr="00B46C2D">
        <w:rPr>
          <w:rFonts w:ascii="Times New Roman" w:hAnsi="Times New Roman" w:cs="Times New Roman"/>
          <w:i/>
        </w:rPr>
        <w:t>nspekteerimine – protseduurid lõpetatud töövõttude suhtes, mis on kavandatud andma tõendusmaterjali töövõtumeeskondade vastavuse kohta ettevõtte kvaliteedikontrolli poliitikatele ja -protseduuridele</w:t>
      </w:r>
    </w:p>
    <w:p w:rsidR="00857635" w:rsidRDefault="00857635" w:rsidP="00CB38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635" w:rsidRDefault="00857635" w:rsidP="00CB38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635" w:rsidRDefault="00857635" w:rsidP="00CB38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72A" w:rsidRDefault="00A7772A" w:rsidP="009644B9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1D28CE" w:rsidRDefault="001D28CE">
      <w:pPr>
        <w:rPr>
          <w:rFonts w:ascii="Times New Roman" w:eastAsiaTheme="majorEastAsia" w:hAnsi="Times New Roman" w:cs="Times New Roman"/>
          <w:b/>
          <w:bCs/>
          <w:i/>
          <w:color w:val="BFBFBF" w:themeColor="background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color w:val="BFBFBF" w:themeColor="background1" w:themeShade="BF"/>
          <w:sz w:val="24"/>
          <w:szCs w:val="24"/>
        </w:rPr>
        <w:br w:type="page"/>
      </w:r>
    </w:p>
    <w:p w:rsidR="0050660F" w:rsidRDefault="0050660F" w:rsidP="0050660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color w:val="BFBFBF" w:themeColor="background1" w:themeShade="BF"/>
          <w:sz w:val="24"/>
          <w:szCs w:val="24"/>
        </w:rPr>
      </w:pPr>
      <w:r w:rsidRPr="0050660F">
        <w:rPr>
          <w:rFonts w:ascii="Times New Roman" w:eastAsiaTheme="majorEastAsia" w:hAnsi="Times New Roman" w:cs="Times New Roman"/>
          <w:b/>
          <w:bCs/>
          <w:i/>
          <w:color w:val="BFBFBF" w:themeColor="background1" w:themeShade="BF"/>
          <w:sz w:val="24"/>
          <w:szCs w:val="24"/>
        </w:rPr>
        <w:lastRenderedPageBreak/>
        <w:t>Näidispõhi</w:t>
      </w:r>
    </w:p>
    <w:p w:rsidR="0050660F" w:rsidRPr="0050660F" w:rsidRDefault="0050660F" w:rsidP="0050660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color w:val="BFBFBF" w:themeColor="background1" w:themeShade="BF"/>
          <w:sz w:val="24"/>
          <w:szCs w:val="24"/>
        </w:rPr>
      </w:pPr>
    </w:p>
    <w:p w:rsidR="0043685F" w:rsidRDefault="00A217A9" w:rsidP="0043685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217A9">
        <w:rPr>
          <w:rFonts w:ascii="Times New Roman" w:eastAsiaTheme="majorEastAsia" w:hAnsi="Times New Roman" w:cs="Times New Roman"/>
          <w:b/>
          <w:bCs/>
          <w:sz w:val="28"/>
          <w:szCs w:val="28"/>
        </w:rPr>
        <w:t>KLIENDIFAILI  INSPEKTEERIMISE ARUANNE</w:t>
      </w:r>
    </w:p>
    <w:p w:rsidR="00A217A9" w:rsidRDefault="00A217A9" w:rsidP="0043685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217A9" w:rsidRPr="0042246E" w:rsidRDefault="00A217A9" w:rsidP="0042246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42246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Üldised küsimused</w:t>
      </w:r>
    </w:p>
    <w:p w:rsidR="00A217A9" w:rsidRPr="0043685F" w:rsidRDefault="00A217A9" w:rsidP="0043685F">
      <w:pPr>
        <w:spacing w:after="0" w:line="240" w:lineRule="auto"/>
      </w:pPr>
    </w:p>
    <w:tbl>
      <w:tblPr>
        <w:tblStyle w:val="TableGrid"/>
        <w:tblpPr w:leftFromText="141" w:rightFromText="141" w:vertAnchor="text" w:horzAnchor="margin" w:tblpX="108" w:tblpY="142"/>
        <w:tblW w:w="9889" w:type="dxa"/>
        <w:tblLook w:val="04A0" w:firstRow="1" w:lastRow="0" w:firstColumn="1" w:lastColumn="0" w:noHBand="0" w:noVBand="1"/>
      </w:tblPr>
      <w:tblGrid>
        <w:gridCol w:w="4631"/>
        <w:gridCol w:w="2376"/>
        <w:gridCol w:w="2882"/>
      </w:tblGrid>
      <w:tr w:rsidR="00151833" w:rsidRPr="0043685F" w:rsidTr="0067706A">
        <w:tc>
          <w:tcPr>
            <w:tcW w:w="4631" w:type="dxa"/>
            <w:shd w:val="clear" w:color="auto" w:fill="F2F2F2" w:themeFill="background1" w:themeFillShade="F2"/>
          </w:tcPr>
          <w:p w:rsidR="00151833" w:rsidRPr="0043685F" w:rsidRDefault="00151833" w:rsidP="006770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b/>
                <w:sz w:val="21"/>
                <w:szCs w:val="21"/>
              </w:rPr>
              <w:t>Küsimus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151833" w:rsidRPr="0043685F" w:rsidRDefault="00151833" w:rsidP="0067706A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:rsidR="00151833" w:rsidRPr="0043685F" w:rsidRDefault="00151833" w:rsidP="0067706A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444873" w:rsidRPr="0043685F" w:rsidTr="0067706A">
        <w:tc>
          <w:tcPr>
            <w:tcW w:w="4631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Kas te (inspekteerijana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) tagasite läbivaadatud töövõttude puhul, et te ei osalenud töövõtu meeskonnas ega olnud töövõtu kvaliteedi kontrollülevaataja?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202487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39956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385998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4873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Pr="0043685F" w:rsidRDefault="00444873" w:rsidP="000E177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Kas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KKS-i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juhtimine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AEV-s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on määratud </w:t>
            </w:r>
            <w:r w:rsidR="000E1775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VA-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le või muule piisavate ja asjakohaste kogemuste ning volitustega isikule?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272273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27827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858798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Kas ettevõttel on kirjalikul kujul olemas kvaliteedikontrolli käsiraamat?</w:t>
            </w:r>
          </w:p>
          <w:p w:rsidR="00444873" w:rsidRPr="00AC31B4" w:rsidRDefault="00444873" w:rsidP="00444873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  <w:lang w:eastAsia="en-CA"/>
              </w:rPr>
            </w:pPr>
          </w:p>
          <w:p w:rsidR="00444873" w:rsidRPr="00AC31B4" w:rsidRDefault="00444873" w:rsidP="0044487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C31B4">
              <w:rPr>
                <w:rFonts w:ascii="Times New Roman" w:hAnsi="Times New Roman" w:cs="Times New Roman"/>
                <w:sz w:val="18"/>
                <w:szCs w:val="18"/>
                <w:lang w:eastAsia="en-CA"/>
              </w:rPr>
              <w:t xml:space="preserve">Mh kas selle sisu on kõigis asjassepuutuvates punktides kooskõlas ISQC 1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CA"/>
              </w:rPr>
              <w:t>(EE) nõuetega või muu</w:t>
            </w:r>
            <w:r w:rsidRPr="00AC31B4">
              <w:rPr>
                <w:rFonts w:ascii="Times New Roman" w:hAnsi="Times New Roman" w:cs="Times New Roman"/>
                <w:sz w:val="18"/>
                <w:szCs w:val="18"/>
                <w:lang w:eastAsia="en-CA"/>
              </w:rPr>
              <w:t xml:space="preserve"> asjakohase jurisdiktsiooni nõuetega?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85913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232783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19738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Varasemate perioodide tulemused:</w:t>
            </w:r>
          </w:p>
        </w:tc>
        <w:tc>
          <w:tcPr>
            <w:tcW w:w="2376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4873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Pr="0043685F" w:rsidRDefault="00444873" w:rsidP="00444873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 k</w:t>
            </w:r>
            <w:r w:rsidR="00916801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as iga VA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kohta on uuritud vähemalt üht töövõttu?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64754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517401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671857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Pr="0043685F" w:rsidRDefault="00444873" w:rsidP="00444873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 k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as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on tuvastatud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puudusi, mis tunduvad olevat süsteemsed, korduvad või muidu märkimisväärsed ja nõuavad koheselt parandusmeetmete rakendamist?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Kas nende 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puuduste põhjused on kindlaks tehtud?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53843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0F9B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59935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0F9B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12157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873" w:rsidRPr="0043685F" w:rsidTr="0067706A">
        <w:tc>
          <w:tcPr>
            <w:tcW w:w="4631" w:type="dxa"/>
          </w:tcPr>
          <w:p w:rsidR="00444873" w:rsidRPr="0043685F" w:rsidRDefault="00444873" w:rsidP="00444873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 k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as on tõendeid selle kohta, et mõni avaldatud </w:t>
            </w:r>
            <w:r w:rsidR="001B366E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sõltumatu VA 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aruanne võis olla mitteasjakohane?</w:t>
            </w:r>
          </w:p>
        </w:tc>
        <w:tc>
          <w:tcPr>
            <w:tcW w:w="2376" w:type="dxa"/>
          </w:tcPr>
          <w:p w:rsidR="00444873" w:rsidRPr="0043685F" w:rsidRDefault="00C13F72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702615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35717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5803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4873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4873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4873" w:rsidRPr="0043685F" w:rsidRDefault="00444873" w:rsidP="00444873">
            <w:pPr>
              <w:spacing w:before="60" w:after="60"/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82" w:type="dxa"/>
          </w:tcPr>
          <w:p w:rsidR="00444873" w:rsidRPr="0043685F" w:rsidRDefault="00444873" w:rsidP="0044487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366E" w:rsidRPr="0043685F" w:rsidTr="0067706A">
        <w:tc>
          <w:tcPr>
            <w:tcW w:w="4631" w:type="dxa"/>
          </w:tcPr>
          <w:p w:rsidR="001B366E" w:rsidRDefault="001B366E" w:rsidP="001B366E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 k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as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KKS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eest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vastutajad teavitasid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asjakohaseid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isikuid eelmise aasta jooksul läbiviidud monitoorimisprotseduuridest ja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selle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järeldustest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puuduste kõrvaldamiseks astutud sammude kirjelduse</w:t>
            </w:r>
            <w:r w:rsidR="000F1F1D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st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?</w:t>
            </w:r>
          </w:p>
        </w:tc>
        <w:tc>
          <w:tcPr>
            <w:tcW w:w="2376" w:type="dxa"/>
          </w:tcPr>
          <w:p w:rsidR="001B366E" w:rsidRPr="0043685F" w:rsidRDefault="00C13F72" w:rsidP="001B36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794877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86440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60403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1B366E" w:rsidRDefault="001B366E" w:rsidP="001B36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82" w:type="dxa"/>
          </w:tcPr>
          <w:p w:rsidR="001B366E" w:rsidRPr="0043685F" w:rsidRDefault="001B366E" w:rsidP="001B36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366E" w:rsidRPr="0043685F" w:rsidTr="0067706A">
        <w:tc>
          <w:tcPr>
            <w:tcW w:w="4631" w:type="dxa"/>
          </w:tcPr>
          <w:p w:rsidR="001B366E" w:rsidRPr="0043685F" w:rsidRDefault="001B366E" w:rsidP="001B366E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  <w:lang w:eastAsia="en-C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sh k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as ülevaadatud failide puhul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on täidetud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asjakohased faili inspekteerimise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>aruanded?</w:t>
            </w:r>
            <w:r w:rsidRPr="0043685F">
              <w:rPr>
                <w:rFonts w:ascii="Times New Roman" w:hAnsi="Times New Roman" w:cs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2376" w:type="dxa"/>
          </w:tcPr>
          <w:p w:rsidR="001B366E" w:rsidRPr="0043685F" w:rsidRDefault="00C13F72" w:rsidP="001B366E">
            <w:pPr>
              <w:spacing w:before="60" w:after="60"/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12834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443051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27032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66E" w:rsidRPr="0043685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B366E" w:rsidRPr="0043685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1B366E" w:rsidRPr="0043685F" w:rsidRDefault="001B366E" w:rsidP="001B36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51833" w:rsidRPr="00AA32FF" w:rsidRDefault="00151833" w:rsidP="00AA32FF"/>
    <w:p w:rsidR="00AA32FF" w:rsidRDefault="00AA32FF">
      <w:pPr>
        <w:rPr>
          <w:rFonts w:ascii="Times New Roman" w:hAnsi="Times New Roman" w:cs="Times New Roman"/>
        </w:rPr>
      </w:pPr>
    </w:p>
    <w:p w:rsidR="006C7256" w:rsidRDefault="006C725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B02FE" w:rsidRPr="00F5644D" w:rsidRDefault="00A217A9" w:rsidP="0042246E">
      <w:pPr>
        <w:pStyle w:val="Heading1"/>
        <w:numPr>
          <w:ilvl w:val="0"/>
          <w:numId w:val="11"/>
        </w:numPr>
        <w:rPr>
          <w:rFonts w:ascii="Times New Roman" w:hAnsi="Times New Roman" w:cs="Times New Roman"/>
          <w:color w:val="auto"/>
          <w:u w:val="single"/>
        </w:rPr>
      </w:pPr>
      <w:r w:rsidRPr="00F5644D">
        <w:rPr>
          <w:rFonts w:ascii="Times New Roman" w:hAnsi="Times New Roman" w:cs="Times New Roman"/>
          <w:color w:val="auto"/>
          <w:u w:val="single"/>
        </w:rPr>
        <w:lastRenderedPageBreak/>
        <w:t>Kliendifaili inspekteerimine</w:t>
      </w:r>
    </w:p>
    <w:p w:rsidR="004B02FE" w:rsidRDefault="004B02FE" w:rsidP="00CB3851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</w:p>
    <w:p w:rsidR="007B0175" w:rsidRPr="00630A95" w:rsidRDefault="00FD369F" w:rsidP="00CB3851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7B0175">
        <w:rPr>
          <w:rFonts w:ascii="Times New Roman" w:hAnsi="Times New Roman" w:cs="Times New Roman"/>
          <w:color w:val="auto"/>
        </w:rPr>
        <w:t>Üldandmed: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D369F" w:rsidRPr="008E3CA0" w:rsidTr="00FD369F"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Inspekteerija nimi: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Inspekteerimise kuupäev: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263416847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FD369F" w:rsidRPr="008E3CA0" w:rsidRDefault="008E3CA0" w:rsidP="008E3CA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8E3CA0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</w:tr>
      <w:tr w:rsidR="00B97E24" w:rsidRPr="008E3CA0" w:rsidTr="00FD369F">
        <w:tc>
          <w:tcPr>
            <w:tcW w:w="4606" w:type="dxa"/>
          </w:tcPr>
          <w:p w:rsidR="00B97E24" w:rsidRDefault="00B97E2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Inspekteerija sõltumatuse kinnitus:</w:t>
            </w:r>
          </w:p>
          <w:p w:rsidR="00B97E24" w:rsidRPr="008E3CA0" w:rsidRDefault="00B97E2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6" w:type="dxa"/>
          </w:tcPr>
          <w:p w:rsidR="00A41014" w:rsidRDefault="00A41014" w:rsidP="00A4101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Kinnitan, et ü</w:t>
            </w:r>
            <w:r w:rsidRPr="00A41014">
              <w:rPr>
                <w:rFonts w:ascii="Times New Roman" w:hAnsi="Times New Roman" w:cs="Times New Roman"/>
                <w:sz w:val="21"/>
                <w:szCs w:val="21"/>
              </w:rPr>
              <w:t xml:space="preserve">levaadatud töövõttude puhul ei osalenud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 </w:t>
            </w:r>
            <w:r w:rsidRPr="00A41014">
              <w:rPr>
                <w:rFonts w:ascii="Times New Roman" w:hAnsi="Times New Roman" w:cs="Times New Roman"/>
                <w:sz w:val="21"/>
                <w:szCs w:val="21"/>
              </w:rPr>
              <w:t xml:space="preserve">töövõtu meeskonnas ega tegutsenud töövõtu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kvaliteedi kontrollülevaatajana</w:t>
            </w:r>
          </w:p>
          <w:p w:rsidR="00A41014" w:rsidRPr="00A41014" w:rsidRDefault="00A41014" w:rsidP="00A41014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97E24" w:rsidRDefault="00C13F72" w:rsidP="00A4101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617654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7011D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41014" w:rsidRPr="00A41014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183734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41014" w:rsidRPr="00A4101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A41014" w:rsidRPr="00A41014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</w:p>
        </w:tc>
      </w:tr>
      <w:tr w:rsidR="00A31A1A" w:rsidRPr="008E3CA0" w:rsidTr="00DA203B">
        <w:trPr>
          <w:trHeight w:val="188"/>
        </w:trPr>
        <w:tc>
          <w:tcPr>
            <w:tcW w:w="9212" w:type="dxa"/>
            <w:gridSpan w:val="2"/>
          </w:tcPr>
          <w:p w:rsidR="00A31A1A" w:rsidRPr="008E3CA0" w:rsidRDefault="00A31A1A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Audiitorettevõtja nimi: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290F" w:rsidRPr="008E3CA0" w:rsidTr="004008C3">
        <w:tc>
          <w:tcPr>
            <w:tcW w:w="9212" w:type="dxa"/>
            <w:gridSpan w:val="2"/>
          </w:tcPr>
          <w:p w:rsidR="00D8290F" w:rsidRPr="008E3CA0" w:rsidRDefault="00D8290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8E3CA0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Inspekteeritava k</w:t>
            </w:r>
            <w:r w:rsidR="00FD369F" w:rsidRPr="008E3CA0">
              <w:rPr>
                <w:rFonts w:ascii="Times New Roman" w:hAnsi="Times New Roman" w:cs="Times New Roman"/>
                <w:sz w:val="21"/>
                <w:szCs w:val="21"/>
              </w:rPr>
              <w:t>liendi nimi: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1B4" w:rsidRPr="008E3CA0" w:rsidTr="00FD369F">
        <w:tc>
          <w:tcPr>
            <w:tcW w:w="4606" w:type="dxa"/>
          </w:tcPr>
          <w:p w:rsidR="008401B4" w:rsidRPr="008E3CA0" w:rsidRDefault="008401B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Kes teostas valiku antud klient suunata inspekteerimisse?</w:t>
            </w:r>
            <w:r w:rsidR="008E3CA0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CA0" w:rsidRPr="00D93F56">
              <w:rPr>
                <w:rFonts w:ascii="Times New Roman" w:hAnsi="Times New Roman" w:cs="Times New Roman"/>
                <w:i/>
                <w:sz w:val="21"/>
                <w:szCs w:val="21"/>
              </w:rPr>
              <w:t>(sh põhjendus)</w:t>
            </w:r>
          </w:p>
        </w:tc>
        <w:tc>
          <w:tcPr>
            <w:tcW w:w="4606" w:type="dxa"/>
          </w:tcPr>
          <w:p w:rsidR="008401B4" w:rsidRPr="008E3CA0" w:rsidRDefault="008401B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Kliendi majandusaasta</w:t>
            </w:r>
            <w:r w:rsidR="00567F1F">
              <w:rPr>
                <w:rFonts w:ascii="Times New Roman" w:hAnsi="Times New Roman" w:cs="Times New Roman"/>
                <w:sz w:val="21"/>
                <w:szCs w:val="21"/>
              </w:rPr>
              <w:t xml:space="preserve"> lõpp</w:t>
            </w: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27093945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FD369F" w:rsidRPr="008E3CA0" w:rsidRDefault="00567F1F" w:rsidP="00567F1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567F1F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</w:tr>
      <w:tr w:rsidR="00D8290F" w:rsidRPr="008E3CA0" w:rsidTr="00FD369F">
        <w:tc>
          <w:tcPr>
            <w:tcW w:w="4606" w:type="dxa"/>
          </w:tcPr>
          <w:p w:rsidR="00D8290F" w:rsidRPr="008E3CA0" w:rsidRDefault="00D8290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Kliendi tegevusala:</w:t>
            </w:r>
          </w:p>
        </w:tc>
        <w:tc>
          <w:tcPr>
            <w:tcW w:w="4606" w:type="dxa"/>
          </w:tcPr>
          <w:p w:rsidR="00D8290F" w:rsidRPr="008E3CA0" w:rsidRDefault="00D8290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290F" w:rsidRPr="008E3CA0" w:rsidTr="00FD369F">
        <w:tc>
          <w:tcPr>
            <w:tcW w:w="4606" w:type="dxa"/>
          </w:tcPr>
          <w:p w:rsidR="00D8290F" w:rsidRPr="008E3CA0" w:rsidRDefault="00D8290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Finantsaruandluse raamistik:</w:t>
            </w:r>
          </w:p>
        </w:tc>
        <w:tc>
          <w:tcPr>
            <w:tcW w:w="4606" w:type="dxa"/>
          </w:tcPr>
          <w:p w:rsidR="00D8290F" w:rsidRPr="008E3CA0" w:rsidRDefault="00D8290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Olulised kliendiga seotud andmed: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müügitulu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varade maht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kasum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auditi tasu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kulunud tunnid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69F" w:rsidRPr="008E3CA0" w:rsidTr="00FD369F">
        <w:tc>
          <w:tcPr>
            <w:tcW w:w="4606" w:type="dxa"/>
          </w:tcPr>
          <w:p w:rsidR="00FD369F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     sh olulisus</w:t>
            </w:r>
          </w:p>
        </w:tc>
        <w:tc>
          <w:tcPr>
            <w:tcW w:w="4606" w:type="dxa"/>
          </w:tcPr>
          <w:p w:rsidR="00FD369F" w:rsidRPr="008E3CA0" w:rsidRDefault="00FD369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1B4" w:rsidRPr="008E3CA0" w:rsidTr="00FD369F">
        <w:tc>
          <w:tcPr>
            <w:tcW w:w="4606" w:type="dxa"/>
          </w:tcPr>
          <w:p w:rsidR="008401B4" w:rsidRPr="008E3CA0" w:rsidRDefault="00164D9D" w:rsidP="00164D9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Töövõtumeeskonna koosseis</w:t>
            </w:r>
            <w:r w:rsidR="007B0175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 eksperdid</w:t>
            </w:r>
            <w:r w:rsidR="007B0175" w:rsidRPr="008E3CA0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4606" w:type="dxa"/>
          </w:tcPr>
          <w:p w:rsidR="008401B4" w:rsidRPr="008E3CA0" w:rsidRDefault="008401B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1B4" w:rsidRPr="008E3CA0" w:rsidTr="00FD369F">
        <w:tc>
          <w:tcPr>
            <w:tcW w:w="4606" w:type="dxa"/>
          </w:tcPr>
          <w:p w:rsidR="008401B4" w:rsidRPr="008E3CA0" w:rsidRDefault="008401B4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Audiitori aruande tüüp:</w:t>
            </w:r>
          </w:p>
        </w:tc>
        <w:tc>
          <w:tcPr>
            <w:tcW w:w="4606" w:type="dxa"/>
          </w:tcPr>
          <w:p w:rsidR="00F21394" w:rsidRPr="008E3CA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61476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7011D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1394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Modifitseerimata</w:t>
            </w:r>
            <w:r w:rsidR="00567F1F">
              <w:rPr>
                <w:rFonts w:ascii="Times New Roman" w:hAnsi="Times New Roman" w:cs="Times New Roman"/>
                <w:sz w:val="21"/>
                <w:szCs w:val="21"/>
              </w:rPr>
              <w:t xml:space="preserve"> arvamus</w:t>
            </w:r>
          </w:p>
          <w:p w:rsidR="00F21394" w:rsidRPr="008E3CA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99181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1394" w:rsidRPr="008E3CA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1394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Märkusega arvamus</w:t>
            </w:r>
          </w:p>
          <w:p w:rsidR="00F21394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952057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1394" w:rsidRPr="008E3CA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1394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Vastupidine arvamus</w:t>
            </w:r>
          </w:p>
          <w:p w:rsidR="0047011D" w:rsidRPr="008E3CA0" w:rsidRDefault="0047011D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7011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470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47011D">
              <w:rPr>
                <w:rFonts w:ascii="Times New Roman" w:hAnsi="Times New Roman" w:cs="Times New Roman"/>
                <w:sz w:val="21"/>
                <w:szCs w:val="21"/>
              </w:rPr>
              <w:t>rvamus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avaldamisest loobumine</w:t>
            </w:r>
          </w:p>
          <w:p w:rsidR="00F21394" w:rsidRPr="008E3CA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96001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1394" w:rsidRPr="008E3CA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1394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Asjaolu rõhutav lõik</w:t>
            </w:r>
          </w:p>
          <w:p w:rsidR="00686BF9" w:rsidRPr="008E3CA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06729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1394" w:rsidRPr="008E3CA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1394" w:rsidRPr="008E3CA0">
              <w:rPr>
                <w:rFonts w:ascii="Times New Roman" w:hAnsi="Times New Roman" w:cs="Times New Roman"/>
                <w:sz w:val="21"/>
                <w:szCs w:val="21"/>
              </w:rPr>
              <w:t xml:space="preserve"> Muu asjaolu lõik</w:t>
            </w:r>
          </w:p>
        </w:tc>
      </w:tr>
      <w:tr w:rsidR="007B0175" w:rsidRPr="008E3CA0" w:rsidTr="00FD369F">
        <w:tc>
          <w:tcPr>
            <w:tcW w:w="4606" w:type="dxa"/>
          </w:tcPr>
          <w:p w:rsidR="007B0175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Vandeaudiitori aruande allkirjastaja:</w:t>
            </w:r>
          </w:p>
        </w:tc>
        <w:tc>
          <w:tcPr>
            <w:tcW w:w="4606" w:type="dxa"/>
          </w:tcPr>
          <w:p w:rsidR="007B0175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0175" w:rsidRPr="008E3CA0" w:rsidTr="00FD369F">
        <w:tc>
          <w:tcPr>
            <w:tcW w:w="4606" w:type="dxa"/>
          </w:tcPr>
          <w:p w:rsidR="007B0175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3CA0">
              <w:rPr>
                <w:rFonts w:ascii="Times New Roman" w:hAnsi="Times New Roman" w:cs="Times New Roman"/>
                <w:sz w:val="21"/>
                <w:szCs w:val="21"/>
              </w:rPr>
              <w:t>Vandeaudiitori aruande kuupäev:</w:t>
            </w:r>
          </w:p>
        </w:tc>
        <w:tc>
          <w:tcPr>
            <w:tcW w:w="4606" w:type="dxa"/>
          </w:tcPr>
          <w:p w:rsidR="007B0175" w:rsidRPr="008E3CA0" w:rsidRDefault="007B01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D369F" w:rsidRDefault="00FD369F">
      <w:pPr>
        <w:rPr>
          <w:rFonts w:ascii="Times New Roman" w:hAnsi="Times New Roman" w:cs="Times New Roman"/>
        </w:rPr>
      </w:pPr>
    </w:p>
    <w:p w:rsidR="001779AB" w:rsidRDefault="001779A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40FAF" w:rsidRDefault="00840FAF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4F4F83" w:rsidRPr="00BF4AB7" w:rsidRDefault="00E65470" w:rsidP="00BF4AB7">
      <w:pPr>
        <w:pStyle w:val="Heading2"/>
        <w:spacing w:before="0" w:after="240" w:line="240" w:lineRule="auto"/>
        <w:rPr>
          <w:color w:val="auto"/>
        </w:rPr>
      </w:pPr>
      <w:r>
        <w:rPr>
          <w:color w:val="auto"/>
        </w:rPr>
        <w:lastRenderedPageBreak/>
        <w:t xml:space="preserve">a. </w:t>
      </w:r>
      <w:r w:rsidR="00F80338">
        <w:rPr>
          <w:color w:val="auto"/>
        </w:rPr>
        <w:t>Töövõtu aktsepteerimine</w:t>
      </w:r>
    </w:p>
    <w:tbl>
      <w:tblPr>
        <w:tblStyle w:val="TableGrid"/>
        <w:tblpPr w:leftFromText="141" w:rightFromText="141" w:vertAnchor="text" w:horzAnchor="margin" w:tblpX="108" w:tblpY="142"/>
        <w:tblW w:w="9889" w:type="dxa"/>
        <w:tblLook w:val="04A0" w:firstRow="1" w:lastRow="0" w:firstColumn="1" w:lastColumn="0" w:noHBand="0" w:noVBand="1"/>
      </w:tblPr>
      <w:tblGrid>
        <w:gridCol w:w="4631"/>
        <w:gridCol w:w="2376"/>
        <w:gridCol w:w="2882"/>
      </w:tblGrid>
      <w:tr w:rsidR="00F80338" w:rsidRPr="00341ED7" w:rsidTr="00DA203B">
        <w:tc>
          <w:tcPr>
            <w:tcW w:w="4631" w:type="dxa"/>
            <w:shd w:val="clear" w:color="auto" w:fill="F2F2F2" w:themeFill="background1" w:themeFillShade="F2"/>
          </w:tcPr>
          <w:p w:rsidR="00F80338" w:rsidRPr="00341ED7" w:rsidRDefault="004D65E9" w:rsidP="00DA20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Küsimus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:rsidR="00F80338" w:rsidRPr="00341ED7" w:rsidRDefault="00797CEB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Inspekteerija k</w:t>
            </w:r>
            <w:r w:rsidR="00F80338"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ommentaar</w:t>
            </w:r>
          </w:p>
        </w:tc>
      </w:tr>
      <w:tr w:rsidR="0030215E" w:rsidRPr="00341ED7" w:rsidTr="007E343F">
        <w:tc>
          <w:tcPr>
            <w:tcW w:w="4631" w:type="dxa"/>
          </w:tcPr>
          <w:p w:rsidR="0030215E" w:rsidRPr="00341ED7" w:rsidRDefault="0030215E" w:rsidP="0030215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 w:rsidR="004A76F4">
              <w:rPr>
                <w:rFonts w:ascii="Times New Roman" w:hAnsi="Times New Roman" w:cs="Times New Roman"/>
                <w:sz w:val="21"/>
                <w:szCs w:val="21"/>
              </w:rPr>
              <w:t>vandeaudiitor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VA</w:t>
            </w:r>
            <w:r w:rsidR="004A76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on </w:t>
            </w:r>
            <w:r w:rsidR="00D95FCD">
              <w:rPr>
                <w:rFonts w:ascii="Times New Roman" w:hAnsi="Times New Roman" w:cs="Times New Roman"/>
                <w:sz w:val="21"/>
                <w:szCs w:val="21"/>
              </w:rPr>
              <w:t xml:space="preserve">dokumenteerinud hinnangu sõltumatusele, sh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tuvastanud ja hinnanud</w:t>
            </w:r>
            <w:r w:rsidRPr="0030215E">
              <w:rPr>
                <w:rFonts w:ascii="Times New Roman" w:hAnsi="Times New Roman" w:cs="Times New Roman"/>
                <w:sz w:val="21"/>
                <w:szCs w:val="21"/>
              </w:rPr>
              <w:t xml:space="preserve"> ohtusid sõltumatusele</w:t>
            </w:r>
            <w:r w:rsidR="00D11FED">
              <w:rPr>
                <w:rFonts w:ascii="Times New Roman" w:hAnsi="Times New Roman" w:cs="Times New Roman"/>
                <w:sz w:val="21"/>
                <w:szCs w:val="21"/>
              </w:rPr>
              <w:t xml:space="preserve"> ja rakendanud vajadusel asjakohaseid kaitsemehhanisme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376" w:type="dxa"/>
          </w:tcPr>
          <w:p w:rsidR="0030215E" w:rsidRPr="00204967" w:rsidRDefault="00C13F72" w:rsidP="0030215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50633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78F1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0215E" w:rsidRPr="0020496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588743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15E" w:rsidRPr="0020496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0215E" w:rsidRPr="0020496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998467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15E" w:rsidRPr="0020496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0215E" w:rsidRPr="0020496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30215E" w:rsidRPr="00341ED7" w:rsidRDefault="0030215E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30215E" w:rsidRPr="00341ED7" w:rsidRDefault="0030215E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5FCD" w:rsidRPr="00341ED7" w:rsidTr="007E343F">
        <w:tc>
          <w:tcPr>
            <w:tcW w:w="4631" w:type="dxa"/>
          </w:tcPr>
          <w:p w:rsidR="00D95FCD" w:rsidRPr="00341ED7" w:rsidRDefault="00D95FCD" w:rsidP="002D3C5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töövõtu läbiviimiseks on koostatud eelarve?</w:t>
            </w:r>
          </w:p>
        </w:tc>
        <w:tc>
          <w:tcPr>
            <w:tcW w:w="2376" w:type="dxa"/>
          </w:tcPr>
          <w:p w:rsidR="00D95FCD" w:rsidRPr="00341ED7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08770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5FCD" w:rsidRPr="00D95FC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95FC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73447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5FCD" w:rsidRPr="00D95FC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95FC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65095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5FCD" w:rsidRPr="00D95FC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95FC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D95FCD" w:rsidRPr="00341ED7" w:rsidRDefault="00D95FCD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0338" w:rsidRPr="00341ED7" w:rsidTr="007E343F">
        <w:tc>
          <w:tcPr>
            <w:tcW w:w="4631" w:type="dxa"/>
          </w:tcPr>
          <w:p w:rsidR="00F80338" w:rsidRPr="00341ED7" w:rsidRDefault="002D3C51" w:rsidP="002D3C5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Kas AEV on</w:t>
            </w:r>
            <w:r w:rsidR="00322DB3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322DB3" w:rsidRPr="00341ED7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diitorteenuse osutamiseks sõlminud</w:t>
            </w:r>
            <w:r w:rsidR="00322DB3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kliendiga </w:t>
            </w:r>
            <w:r w:rsidR="00987EDF">
              <w:rPr>
                <w:rFonts w:ascii="Times New Roman" w:hAnsi="Times New Roman" w:cs="Times New Roman"/>
                <w:sz w:val="21"/>
                <w:szCs w:val="21"/>
              </w:rPr>
              <w:t>asjakohase</w:t>
            </w:r>
            <w:r w:rsidR="00563CF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87E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2DB3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kirjalikus vormis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lepingu</w:t>
            </w:r>
            <w:r w:rsidR="00204967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376" w:type="dxa"/>
          </w:tcPr>
          <w:p w:rsidR="00F80338" w:rsidRPr="00341ED7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34709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096561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51442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82" w:type="dxa"/>
          </w:tcPr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3CF1" w:rsidRPr="00341ED7" w:rsidTr="007E343F">
        <w:tc>
          <w:tcPr>
            <w:tcW w:w="4631" w:type="dxa"/>
          </w:tcPr>
          <w:p w:rsidR="00563CF1" w:rsidRPr="00341ED7" w:rsidRDefault="00563CF1" w:rsidP="00563CF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määranud</w:t>
            </w:r>
            <w:r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kindlaks, kas finantsaruannete koostamisel rakendatav finantsaruandl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use raamistik on aktsepteeritav?</w:t>
            </w:r>
          </w:p>
        </w:tc>
        <w:tc>
          <w:tcPr>
            <w:tcW w:w="2376" w:type="dxa"/>
          </w:tcPr>
          <w:p w:rsidR="00563CF1" w:rsidRPr="00563CF1" w:rsidRDefault="00C13F72" w:rsidP="00563CF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456075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CF1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63CF1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67626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CF1" w:rsidRPr="00563CF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63CF1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82693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CF1" w:rsidRPr="00563CF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63CF1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563CF1" w:rsidRDefault="00563CF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563CF1" w:rsidRPr="00341ED7" w:rsidRDefault="00563CF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0338" w:rsidRPr="00341ED7" w:rsidTr="007E343F">
        <w:tc>
          <w:tcPr>
            <w:tcW w:w="4631" w:type="dxa"/>
          </w:tcPr>
          <w:p w:rsidR="00F80338" w:rsidRPr="00341ED7" w:rsidRDefault="00FE67B4" w:rsidP="00FE67B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Kas VA on tuvastanud, et klien</w:t>
            </w:r>
            <w:r w:rsidR="009F462A">
              <w:rPr>
                <w:rFonts w:ascii="Times New Roman" w:hAnsi="Times New Roman" w:cs="Times New Roman"/>
                <w:sz w:val="21"/>
                <w:szCs w:val="21"/>
              </w:rPr>
              <w:t>di puhul on tegemist avaliku huvi üksuse</w:t>
            </w:r>
            <w:r w:rsidR="00703A8F">
              <w:rPr>
                <w:rFonts w:ascii="Times New Roman" w:hAnsi="Times New Roman" w:cs="Times New Roman"/>
                <w:sz w:val="21"/>
                <w:szCs w:val="21"/>
              </w:rPr>
              <w:t>ga Audiitortegevuse seaduse</w:t>
            </w:r>
            <w:r w:rsidR="00AB4A2B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tähenduses</w:t>
            </w:r>
            <w:r w:rsidR="00204967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376" w:type="dxa"/>
          </w:tcPr>
          <w:p w:rsidR="00F80338" w:rsidRPr="00341ED7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228045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86306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384793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3829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C3829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348D" w:rsidRPr="00341ED7" w:rsidTr="00ED44D1">
        <w:tc>
          <w:tcPr>
            <w:tcW w:w="4631" w:type="dxa"/>
          </w:tcPr>
          <w:p w:rsidR="002B348D" w:rsidRPr="00341ED7" w:rsidRDefault="002B348D" w:rsidP="002B348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täitnud nõuded seoses Rahapesu ja terrorismi rahastamise tõkestamise seadusega?</w:t>
            </w:r>
          </w:p>
        </w:tc>
        <w:tc>
          <w:tcPr>
            <w:tcW w:w="2376" w:type="dxa"/>
          </w:tcPr>
          <w:p w:rsidR="002B348D" w:rsidRPr="00341ED7" w:rsidRDefault="00C13F72" w:rsidP="002B348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74351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15630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844335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2B348D" w:rsidRPr="00341ED7" w:rsidRDefault="002B348D" w:rsidP="002B348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0338" w:rsidRPr="00341ED7" w:rsidTr="007E343F">
        <w:tc>
          <w:tcPr>
            <w:tcW w:w="4631" w:type="dxa"/>
          </w:tcPr>
          <w:p w:rsidR="002B348D" w:rsidRPr="00341ED7" w:rsidRDefault="002B348D" w:rsidP="0020496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töövõtuga seonduvad erinõuded:</w:t>
            </w:r>
          </w:p>
        </w:tc>
        <w:tc>
          <w:tcPr>
            <w:tcW w:w="2376" w:type="dxa"/>
          </w:tcPr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F80338" w:rsidRPr="00341ED7" w:rsidRDefault="00F80338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348D" w:rsidRPr="00341ED7" w:rsidTr="007E343F">
        <w:tc>
          <w:tcPr>
            <w:tcW w:w="4631" w:type="dxa"/>
          </w:tcPr>
          <w:p w:rsidR="002B348D" w:rsidRDefault="002B348D" w:rsidP="002B348D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 </w:t>
            </w:r>
            <w:r w:rsidR="00845B9A">
              <w:t xml:space="preserve"> </w:t>
            </w:r>
            <w:r w:rsidR="00845B9A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845B9A" w:rsidRPr="00845B9A">
              <w:rPr>
                <w:rFonts w:ascii="Times New Roman" w:hAnsi="Times New Roman" w:cs="Times New Roman"/>
                <w:sz w:val="21"/>
                <w:szCs w:val="21"/>
              </w:rPr>
              <w:t>as klient kasutab t</w:t>
            </w:r>
            <w:r w:rsidR="00BA5FEC">
              <w:rPr>
                <w:rFonts w:ascii="Times New Roman" w:hAnsi="Times New Roman" w:cs="Times New Roman"/>
                <w:sz w:val="21"/>
                <w:szCs w:val="21"/>
              </w:rPr>
              <w:t>eenust osutavat organisatsiooni</w:t>
            </w:r>
            <w:r w:rsidR="00845B9A" w:rsidRPr="00845B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(ISA 402)?</w:t>
            </w:r>
          </w:p>
        </w:tc>
        <w:tc>
          <w:tcPr>
            <w:tcW w:w="2376" w:type="dxa"/>
          </w:tcPr>
          <w:p w:rsidR="002B348D" w:rsidRPr="00341ED7" w:rsidRDefault="00C13F72" w:rsidP="002B348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354022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80255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 w:rsidRPr="00D95FC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30805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348D" w:rsidRPr="00D95FC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2B348D" w:rsidRPr="00D95FCD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2B348D" w:rsidRPr="00341ED7" w:rsidRDefault="002B348D" w:rsidP="002B348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6E6D" w:rsidRPr="00341ED7" w:rsidTr="007E343F">
        <w:tc>
          <w:tcPr>
            <w:tcW w:w="4631" w:type="dxa"/>
          </w:tcPr>
          <w:p w:rsidR="00086E6D" w:rsidRDefault="00086E6D" w:rsidP="00086E6D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86E6D">
              <w:rPr>
                <w:rFonts w:ascii="Times New Roman" w:hAnsi="Times New Roman" w:cs="Times New Roman"/>
                <w:sz w:val="21"/>
                <w:szCs w:val="21"/>
              </w:rPr>
              <w:t>sh kas klient on kantud börsinimekirja (erinõuded)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376" w:type="dxa"/>
          </w:tcPr>
          <w:p w:rsidR="00086E6D" w:rsidRDefault="00086E6D" w:rsidP="00086E6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86E6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086E6D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r w:rsidRPr="00086E6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086E6D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r w:rsidRPr="00086E6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086E6D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086E6D" w:rsidRPr="00341ED7" w:rsidRDefault="00086E6D" w:rsidP="00086E6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6F7" w:rsidRPr="00341ED7" w:rsidTr="007E343F">
        <w:tc>
          <w:tcPr>
            <w:tcW w:w="4631" w:type="dxa"/>
          </w:tcPr>
          <w:p w:rsidR="001226F7" w:rsidRDefault="001226F7" w:rsidP="001226F7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 kas klient koostab konsolideeritud aruande (grupi finantsaruannete auditid) (ISA 600)?</w:t>
            </w:r>
          </w:p>
        </w:tc>
        <w:tc>
          <w:tcPr>
            <w:tcW w:w="2376" w:type="dxa"/>
          </w:tcPr>
          <w:p w:rsidR="001226F7" w:rsidRDefault="00C13F72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70525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438451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563CF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840309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>
                  <w:rPr>
                    <w:rFonts w:ascii="MS Mincho" w:eastAsia="MS Mincho" w:hAnsi="MS Mincho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563CF1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1226F7" w:rsidRPr="00341ED7" w:rsidRDefault="001226F7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6F7" w:rsidRPr="00341ED7" w:rsidTr="007E343F">
        <w:tc>
          <w:tcPr>
            <w:tcW w:w="4631" w:type="dxa"/>
          </w:tcPr>
          <w:p w:rsidR="001226F7" w:rsidRDefault="001226F7" w:rsidP="001226F7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 kas tegemist on esmakordse auditi töövõtuga (algsaldod) (ISA 510)?</w:t>
            </w:r>
          </w:p>
        </w:tc>
        <w:tc>
          <w:tcPr>
            <w:tcW w:w="2376" w:type="dxa"/>
          </w:tcPr>
          <w:p w:rsidR="001226F7" w:rsidRPr="00341ED7" w:rsidRDefault="00C13F72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77969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25296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6618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1226F7" w:rsidRPr="00341ED7" w:rsidRDefault="001226F7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6F7" w:rsidRPr="00341ED7" w:rsidTr="007E343F">
        <w:tc>
          <w:tcPr>
            <w:tcW w:w="4631" w:type="dxa"/>
          </w:tcPr>
          <w:p w:rsidR="001226F7" w:rsidRDefault="001226F7" w:rsidP="001226F7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 kas kasutati siseaudiitorite tööd (ISA 61</w:t>
            </w:r>
            <w:r w:rsidRPr="00AE0C6B">
              <w:rPr>
                <w:rFonts w:ascii="Times New Roman" w:hAnsi="Times New Roman" w:cs="Times New Roman"/>
                <w:sz w:val="21"/>
                <w:szCs w:val="21"/>
              </w:rPr>
              <w:t>0)?</w:t>
            </w:r>
          </w:p>
        </w:tc>
        <w:tc>
          <w:tcPr>
            <w:tcW w:w="2376" w:type="dxa"/>
          </w:tcPr>
          <w:p w:rsidR="001226F7" w:rsidRPr="00341ED7" w:rsidRDefault="00C13F72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38269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075314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877101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1226F7" w:rsidRPr="00341ED7" w:rsidRDefault="001226F7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6F7" w:rsidRPr="00341ED7" w:rsidTr="007E343F">
        <w:tc>
          <w:tcPr>
            <w:tcW w:w="4631" w:type="dxa"/>
          </w:tcPr>
          <w:p w:rsidR="001226F7" w:rsidRDefault="001226F7" w:rsidP="001226F7">
            <w:pPr>
              <w:spacing w:before="60" w:after="60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 kas kasutati VA eksperdi tööd (ISA 620)?</w:t>
            </w:r>
          </w:p>
        </w:tc>
        <w:tc>
          <w:tcPr>
            <w:tcW w:w="2376" w:type="dxa"/>
          </w:tcPr>
          <w:p w:rsidR="001226F7" w:rsidRPr="00341ED7" w:rsidRDefault="00C13F72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9133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10009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968749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26F7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1226F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1226F7" w:rsidRPr="00341ED7" w:rsidRDefault="001226F7" w:rsidP="001226F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80338" w:rsidRDefault="00F80338" w:rsidP="00F80338"/>
    <w:p w:rsidR="002A454A" w:rsidRPr="00F80338" w:rsidRDefault="002A454A" w:rsidP="00F80338"/>
    <w:p w:rsidR="00EC3E3C" w:rsidRDefault="00EC3E3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611BF8" w:rsidRPr="00611BF8" w:rsidRDefault="00E65470" w:rsidP="00EC3E3C">
      <w:pPr>
        <w:pStyle w:val="Heading2"/>
        <w:spacing w:after="240"/>
        <w:rPr>
          <w:color w:val="auto"/>
        </w:rPr>
      </w:pPr>
      <w:r>
        <w:rPr>
          <w:color w:val="auto"/>
        </w:rPr>
        <w:lastRenderedPageBreak/>
        <w:t xml:space="preserve">b. </w:t>
      </w:r>
      <w:r w:rsidR="007B0175" w:rsidRPr="007B0175">
        <w:rPr>
          <w:color w:val="auto"/>
        </w:rPr>
        <w:t xml:space="preserve">Töövõtu </w:t>
      </w:r>
      <w:r w:rsidR="007171CF">
        <w:rPr>
          <w:color w:val="auto"/>
        </w:rPr>
        <w:t>riskihindamise protseduurid</w:t>
      </w:r>
    </w:p>
    <w:tbl>
      <w:tblPr>
        <w:tblStyle w:val="TableGrid"/>
        <w:tblpPr w:leftFromText="141" w:rightFromText="141" w:vertAnchor="text" w:horzAnchor="margin" w:tblpX="108" w:tblpY="142"/>
        <w:tblW w:w="9889" w:type="dxa"/>
        <w:tblLook w:val="04A0" w:firstRow="1" w:lastRow="0" w:firstColumn="1" w:lastColumn="0" w:noHBand="0" w:noVBand="1"/>
      </w:tblPr>
      <w:tblGrid>
        <w:gridCol w:w="4503"/>
        <w:gridCol w:w="2126"/>
        <w:gridCol w:w="3260"/>
      </w:tblGrid>
      <w:tr w:rsidR="00611BF8" w:rsidRPr="00341ED7" w:rsidTr="004D65E9">
        <w:tc>
          <w:tcPr>
            <w:tcW w:w="4503" w:type="dxa"/>
            <w:shd w:val="clear" w:color="auto" w:fill="F2F2F2" w:themeFill="background1" w:themeFillShade="F2"/>
          </w:tcPr>
          <w:p w:rsidR="00611BF8" w:rsidRPr="00341ED7" w:rsidRDefault="00611BF8" w:rsidP="00DA20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Kas töövõtt on asjakohaselt planeeritud?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1BF8" w:rsidRPr="00341ED7" w:rsidRDefault="00611BF8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11BF8" w:rsidRPr="00341ED7" w:rsidRDefault="00797CEB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7CEB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5C4FC6" w:rsidRPr="00341ED7" w:rsidTr="004D65E9">
        <w:tc>
          <w:tcPr>
            <w:tcW w:w="4503" w:type="dxa"/>
          </w:tcPr>
          <w:p w:rsidR="005C4FC6" w:rsidRPr="00341ED7" w:rsidRDefault="00A63D63" w:rsidP="000F057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F057F">
              <w:rPr>
                <w:rFonts w:ascii="Times New Roman" w:hAnsi="Times New Roman" w:cs="Times New Roman"/>
                <w:b/>
                <w:sz w:val="21"/>
                <w:szCs w:val="21"/>
              </w:rPr>
              <w:t>Kas VA on koostanud auditi üldstrateegia?</w:t>
            </w:r>
          </w:p>
        </w:tc>
        <w:tc>
          <w:tcPr>
            <w:tcW w:w="2126" w:type="dxa"/>
          </w:tcPr>
          <w:p w:rsidR="005C4FC6" w:rsidRPr="00341ED7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1579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4FC6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4FC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94091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4FC6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4FC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660666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C4FC6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4FC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5C4FC6" w:rsidRPr="00341ED7" w:rsidRDefault="005C4FC6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5C5E" w:rsidRPr="00341ED7" w:rsidTr="004D65E9">
        <w:tc>
          <w:tcPr>
            <w:tcW w:w="4503" w:type="dxa"/>
          </w:tcPr>
          <w:p w:rsidR="00465C5E" w:rsidRPr="000F057F" w:rsidRDefault="00465C5E" w:rsidP="00465C5E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d</w:t>
            </w:r>
            <w:r w:rsidRPr="009D3387">
              <w:rPr>
                <w:rFonts w:ascii="Times New Roman" w:hAnsi="Times New Roman" w:cs="Times New Roman"/>
                <w:sz w:val="21"/>
                <w:szCs w:val="21"/>
              </w:rPr>
              <w:t>okumenteeri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nud</w:t>
            </w:r>
            <w:r w:rsidRPr="009D3387">
              <w:rPr>
                <w:rFonts w:ascii="Times New Roman" w:hAnsi="Times New Roman" w:cs="Times New Roman"/>
                <w:sz w:val="21"/>
                <w:szCs w:val="21"/>
              </w:rPr>
              <w:t xml:space="preserve"> ettevõttest ja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tema väliskeskkonnast arusaamise?</w:t>
            </w:r>
          </w:p>
        </w:tc>
        <w:tc>
          <w:tcPr>
            <w:tcW w:w="2126" w:type="dxa"/>
          </w:tcPr>
          <w:p w:rsidR="00465C5E" w:rsidRPr="00341ED7" w:rsidRDefault="00C13F72" w:rsidP="00465C5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74846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5C5E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65C5E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86177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5C5E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65C5E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81076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5C5E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65C5E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65C5E" w:rsidRPr="00341ED7" w:rsidRDefault="00465C5E" w:rsidP="00465C5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FD58A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</w:t>
            </w:r>
            <w:r w:rsidR="00FB0791">
              <w:rPr>
                <w:rFonts w:ascii="Times New Roman" w:hAnsi="Times New Roman" w:cs="Times New Roman"/>
                <w:sz w:val="21"/>
                <w:szCs w:val="21"/>
              </w:rPr>
              <w:t xml:space="preserve"> on hinnanud riske seoses </w:t>
            </w:r>
            <w:r w:rsidR="00FB0791" w:rsidRPr="00FB0791">
              <w:rPr>
                <w:rFonts w:ascii="Times New Roman" w:hAnsi="Times New Roman" w:cs="Times New Roman"/>
                <w:sz w:val="21"/>
                <w:szCs w:val="21"/>
              </w:rPr>
              <w:t>seadustele ja regulatsi</w:t>
            </w:r>
            <w:r w:rsidR="00FB0791">
              <w:rPr>
                <w:rFonts w:ascii="Times New Roman" w:hAnsi="Times New Roman" w:cs="Times New Roman"/>
                <w:sz w:val="21"/>
                <w:szCs w:val="21"/>
              </w:rPr>
              <w:t>oonidele mittevastavusega?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74642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172637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084301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0791" w:rsidRPr="00341ED7" w:rsidTr="004D65E9">
        <w:tc>
          <w:tcPr>
            <w:tcW w:w="4503" w:type="dxa"/>
          </w:tcPr>
          <w:p w:rsidR="00FB0791" w:rsidRPr="00341ED7" w:rsidRDefault="00FB0791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VA on teostanud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esialgsed analüütilised protseduurid?</w:t>
            </w:r>
          </w:p>
        </w:tc>
        <w:tc>
          <w:tcPr>
            <w:tcW w:w="2126" w:type="dxa"/>
          </w:tcPr>
          <w:p w:rsidR="00FB0791" w:rsidRDefault="00FB0791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B0791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FB0791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r w:rsidRPr="00FB0791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FB0791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r w:rsidRPr="00FB0791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FB0791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FB0791" w:rsidRPr="00341ED7" w:rsidRDefault="00FB0791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määratlenud võtmeriskivaldkonnad? Kas need on asjakohased?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156814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276505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462035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auditi lähenemisviis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(kontrolli- / ainepõhine) on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dokumenteeritud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898323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69150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973003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paika pannud ja dokumenteerinud t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ööde jaotuse ja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aja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plaan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113797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70756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738701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on dokumenteeritud töörühma arutelud riski / pettuseriski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/ seotud osapoolte kohta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827752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883945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047102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</w:t>
            </w:r>
            <w:r w:rsidRPr="003B6692">
              <w:rPr>
                <w:rFonts w:ascii="Times New Roman" w:hAnsi="Times New Roman" w:cs="Times New Roman"/>
                <w:sz w:val="21"/>
                <w:szCs w:val="21"/>
              </w:rPr>
              <w:t xml:space="preserve"> on ol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ulisuse kontseptsiooni asjakohas</w:t>
            </w:r>
            <w:r w:rsidRPr="003B6692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lt rakendanud auditi </w:t>
            </w:r>
            <w:r w:rsidRPr="003B6692">
              <w:rPr>
                <w:rFonts w:ascii="Times New Roman" w:hAnsi="Times New Roman" w:cs="Times New Roman"/>
                <w:sz w:val="21"/>
                <w:szCs w:val="21"/>
              </w:rPr>
              <w:t>planeerimisel ja läbiviimisel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577000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95508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42887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Kas varasemate perioodide tähelepanekuid on kaalutud?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6283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649816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14527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A63D63" w:rsidRDefault="009C68C7" w:rsidP="009C68C7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3D63">
              <w:rPr>
                <w:rFonts w:ascii="Times New Roman" w:hAnsi="Times New Roman" w:cs="Times New Roman"/>
                <w:b/>
                <w:sz w:val="21"/>
                <w:szCs w:val="21"/>
              </w:rPr>
              <w:t>Kas VA on formuleerinud selge auditi plaani?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50422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A95B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A95BD6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21003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A95B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A95BD6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093114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A95B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A95BD6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Kas riskide ja kontrollikeskkonna hindamine on läbi viidud?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169837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407202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19683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95BD6">
              <w:rPr>
                <w:rFonts w:ascii="Times New Roman" w:hAnsi="Times New Roman" w:cs="Times New Roman"/>
                <w:sz w:val="21"/>
                <w:szCs w:val="21"/>
              </w:rPr>
              <w:t xml:space="preserve">Kas määratletud 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pettuserisk ning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vastusena sellele kavandatud ja dokumenteeritud </w:t>
            </w:r>
            <w:r w:rsidRPr="00A95BD6">
              <w:rPr>
                <w:rFonts w:ascii="Times New Roman" w:hAnsi="Times New Roman" w:cs="Times New Roman"/>
                <w:sz w:val="21"/>
                <w:szCs w:val="21"/>
              </w:rPr>
              <w:t>auditiprotseduurid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222220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42979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92768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määratletud on riskid finantsaruande tasandil ning </w:t>
            </w:r>
            <w:r>
              <w:t xml:space="preserve"> </w:t>
            </w:r>
            <w:r w:rsidRPr="00A95BD6">
              <w:rPr>
                <w:rFonts w:ascii="Times New Roman" w:hAnsi="Times New Roman" w:cs="Times New Roman"/>
                <w:sz w:val="21"/>
                <w:szCs w:val="21"/>
              </w:rPr>
              <w:t>vastusena neile kavandatud ja dokumenteeritud auditiprotseduurid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935606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36306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50447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73796"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määratletud on </w:t>
            </w:r>
            <w:r w:rsidRPr="00F73796">
              <w:rPr>
                <w:rFonts w:ascii="Times New Roman" w:hAnsi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skid väite tasandil ning vastusena neile kavandatud ja dokumenteeritud auditiprotseduurid?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465321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932014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334218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8C7" w:rsidRPr="00341ED7" w:rsidTr="004D65E9">
        <w:tc>
          <w:tcPr>
            <w:tcW w:w="4503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töövõtu käigus dokumenteerinud kõik üldstrateegia ja auditi plaani muudatused?</w:t>
            </w:r>
          </w:p>
        </w:tc>
        <w:tc>
          <w:tcPr>
            <w:tcW w:w="2126" w:type="dxa"/>
          </w:tcPr>
          <w:p w:rsidR="009C68C7" w:rsidRPr="00341ED7" w:rsidRDefault="00C13F72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27523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57037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891677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68C7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68C7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9C68C7" w:rsidRPr="00341ED7" w:rsidRDefault="009C68C7" w:rsidP="009C68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0175" w:rsidRPr="007B0175" w:rsidRDefault="007B0175" w:rsidP="007B0175"/>
    <w:p w:rsidR="00EC3E3C" w:rsidRDefault="00EC3E3C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7B0175" w:rsidRDefault="00E65470" w:rsidP="004643FE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c. </w:t>
      </w:r>
      <w:r w:rsidR="007171CF">
        <w:rPr>
          <w:rFonts w:ascii="Times New Roman" w:hAnsi="Times New Roman" w:cs="Times New Roman"/>
          <w:color w:val="auto"/>
        </w:rPr>
        <w:t>Vastused riskidele (t</w:t>
      </w:r>
      <w:r w:rsidR="00630A95">
        <w:rPr>
          <w:rFonts w:ascii="Times New Roman" w:hAnsi="Times New Roman" w:cs="Times New Roman"/>
          <w:color w:val="auto"/>
        </w:rPr>
        <w:t>öövõtu läbiviimine ja t</w:t>
      </w:r>
      <w:r w:rsidR="00333D88" w:rsidRPr="004643FE">
        <w:rPr>
          <w:rFonts w:ascii="Times New Roman" w:hAnsi="Times New Roman" w:cs="Times New Roman"/>
          <w:color w:val="auto"/>
        </w:rPr>
        <w:t>õendusmaterjal</w:t>
      </w:r>
      <w:r w:rsidR="007171CF">
        <w:rPr>
          <w:rFonts w:ascii="Times New Roman" w:hAnsi="Times New Roman" w:cs="Times New Roman"/>
          <w:color w:val="auto"/>
        </w:rPr>
        <w:t>)</w:t>
      </w:r>
      <w:r w:rsidR="00933121">
        <w:rPr>
          <w:rFonts w:ascii="Times New Roman" w:hAnsi="Times New Roman" w:cs="Times New Roman"/>
          <w:color w:val="auto"/>
        </w:rPr>
        <w:br/>
      </w:r>
    </w:p>
    <w:p w:rsidR="00933121" w:rsidRPr="00431A90" w:rsidRDefault="00057E6F" w:rsidP="00431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31A90">
        <w:rPr>
          <w:rFonts w:ascii="Times New Roman" w:hAnsi="Times New Roman" w:cs="Times New Roman"/>
          <w:b/>
        </w:rPr>
        <w:t>Üldine informatsioon</w:t>
      </w:r>
    </w:p>
    <w:tbl>
      <w:tblPr>
        <w:tblStyle w:val="TableGrid"/>
        <w:tblpPr w:leftFromText="141" w:rightFromText="141" w:vertAnchor="text" w:horzAnchor="margin" w:tblpX="108" w:tblpY="142"/>
        <w:tblW w:w="9464" w:type="dxa"/>
        <w:tblLook w:val="04A0" w:firstRow="1" w:lastRow="0" w:firstColumn="1" w:lastColumn="0" w:noHBand="0" w:noVBand="1"/>
      </w:tblPr>
      <w:tblGrid>
        <w:gridCol w:w="4077"/>
        <w:gridCol w:w="2127"/>
        <w:gridCol w:w="3260"/>
      </w:tblGrid>
      <w:tr w:rsidR="0038714D" w:rsidRPr="00341ED7" w:rsidTr="004D65E9">
        <w:tc>
          <w:tcPr>
            <w:tcW w:w="4077" w:type="dxa"/>
            <w:shd w:val="clear" w:color="auto" w:fill="F2F2F2" w:themeFill="background1" w:themeFillShade="F2"/>
          </w:tcPr>
          <w:p w:rsidR="0038714D" w:rsidRPr="00341ED7" w:rsidRDefault="0038714D" w:rsidP="00DA20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Küsimus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8714D" w:rsidRPr="00341ED7" w:rsidRDefault="0038714D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8714D" w:rsidRPr="00341ED7" w:rsidRDefault="00797CEB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7CEB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38714D" w:rsidRPr="00341ED7" w:rsidTr="004D65E9">
        <w:tc>
          <w:tcPr>
            <w:tcW w:w="4077" w:type="dxa"/>
          </w:tcPr>
          <w:p w:rsidR="0038714D" w:rsidRPr="00341ED7" w:rsidRDefault="005F5D66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Kas algsaldod ja võrreldavad näitajad </w:t>
            </w:r>
            <w:r w:rsidR="00057E6F">
              <w:rPr>
                <w:rFonts w:ascii="Times New Roman" w:hAnsi="Times New Roman" w:cs="Times New Roman"/>
                <w:sz w:val="21"/>
                <w:szCs w:val="21"/>
              </w:rPr>
              <w:t xml:space="preserve">pearaamatus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on kontrollitud</w:t>
            </w:r>
            <w:r w:rsidR="00057E6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7" w:type="dxa"/>
          </w:tcPr>
          <w:p w:rsidR="0038714D" w:rsidRPr="00341ED7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3924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714D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8714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69144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714D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8714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8768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714D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8714D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38714D" w:rsidRPr="00341ED7" w:rsidRDefault="0038714D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F83" w:rsidRPr="00341ED7" w:rsidTr="004D65E9">
        <w:tc>
          <w:tcPr>
            <w:tcW w:w="4077" w:type="dxa"/>
          </w:tcPr>
          <w:p w:rsidR="00AB3F83" w:rsidRDefault="00AB3F83" w:rsidP="00AB3F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VA on viinud läbi </w:t>
            </w:r>
            <w:r w:rsidRPr="00AB3F83">
              <w:rPr>
                <w:rFonts w:ascii="Times New Roman" w:hAnsi="Times New Roman" w:cs="Times New Roman"/>
                <w:sz w:val="21"/>
                <w:szCs w:val="21"/>
              </w:rPr>
              <w:t>auditip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rotseduurid tuvastamaks</w:t>
            </w:r>
            <w:r w:rsidR="009C0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B3F83">
              <w:rPr>
                <w:rFonts w:ascii="Times New Roman" w:hAnsi="Times New Roman" w:cs="Times New Roman"/>
                <w:sz w:val="21"/>
                <w:szCs w:val="21"/>
              </w:rPr>
              <w:t>mittevastavuse juhtusid seadustele ja regu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latsioonidele?</w:t>
            </w:r>
          </w:p>
        </w:tc>
        <w:tc>
          <w:tcPr>
            <w:tcW w:w="2127" w:type="dxa"/>
          </w:tcPr>
          <w:p w:rsidR="00AB3F83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039373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E12" w:rsidRPr="009C0E1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0E12" w:rsidRPr="009C0E12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422106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E12" w:rsidRPr="009C0E1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0E12" w:rsidRPr="009C0E12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060619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E12" w:rsidRPr="009C0E1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C0E12" w:rsidRPr="009C0E12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AB3F83" w:rsidRPr="00341ED7" w:rsidRDefault="00AB3F83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2373DF" w:rsidRDefault="00345658" w:rsidP="00EC0DB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omandanud</w:t>
            </w:r>
            <w:r w:rsidRPr="00345658">
              <w:rPr>
                <w:rFonts w:ascii="Times New Roman" w:hAnsi="Times New Roman" w:cs="Times New Roman"/>
                <w:sz w:val="21"/>
                <w:szCs w:val="21"/>
              </w:rPr>
              <w:t xml:space="preserve"> piisav</w:t>
            </w:r>
            <w:r w:rsidR="00AE680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345658">
              <w:rPr>
                <w:rFonts w:ascii="Times New Roman" w:hAnsi="Times New Roman" w:cs="Times New Roman"/>
                <w:sz w:val="21"/>
                <w:szCs w:val="21"/>
              </w:rPr>
              <w:t xml:space="preserve"> tõendusmaterjal</w:t>
            </w:r>
            <w:r w:rsidR="00AE680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AE6802" w:rsidRPr="00345658">
              <w:rPr>
                <w:rFonts w:ascii="Times New Roman" w:hAnsi="Times New Roman" w:cs="Times New Roman"/>
                <w:sz w:val="21"/>
                <w:szCs w:val="21"/>
              </w:rPr>
              <w:t xml:space="preserve"> asjakoh</w:t>
            </w:r>
            <w:r w:rsidR="00AE6802">
              <w:rPr>
                <w:rFonts w:ascii="Times New Roman" w:hAnsi="Times New Roman" w:cs="Times New Roman"/>
                <w:sz w:val="21"/>
                <w:szCs w:val="21"/>
              </w:rPr>
              <w:t>ast</w:t>
            </w:r>
            <w:r w:rsidR="00AE6802" w:rsidRPr="00345658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AE6802">
              <w:rPr>
                <w:rFonts w:ascii="Times New Roman" w:hAnsi="Times New Roman" w:cs="Times New Roman"/>
                <w:sz w:val="21"/>
                <w:szCs w:val="21"/>
              </w:rPr>
              <w:t xml:space="preserve"> protseduuride läbiviimise kaudu</w:t>
            </w:r>
            <w:r w:rsidR="003B3E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373DF" w:rsidRDefault="003B3E90" w:rsidP="002373DF">
            <w:pPr>
              <w:pStyle w:val="ListParagraph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2373DF">
              <w:rPr>
                <w:rFonts w:ascii="Times New Roman" w:hAnsi="Times New Roman" w:cs="Times New Roman"/>
                <w:sz w:val="21"/>
                <w:szCs w:val="21"/>
              </w:rPr>
              <w:t xml:space="preserve">pettuseriski </w:t>
            </w:r>
            <w:r w:rsidR="002373DF" w:rsidRPr="002373DF">
              <w:rPr>
                <w:rFonts w:ascii="Times New Roman" w:hAnsi="Times New Roman" w:cs="Times New Roman"/>
                <w:sz w:val="21"/>
                <w:szCs w:val="21"/>
              </w:rPr>
              <w:t xml:space="preserve">maandamiseks; </w:t>
            </w:r>
          </w:p>
          <w:p w:rsidR="002373DF" w:rsidRDefault="003B3E90" w:rsidP="002373DF">
            <w:pPr>
              <w:pStyle w:val="ListParagraph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2373DF">
              <w:rPr>
                <w:rFonts w:ascii="Times New Roman" w:hAnsi="Times New Roman" w:cs="Times New Roman"/>
                <w:sz w:val="21"/>
                <w:szCs w:val="21"/>
              </w:rPr>
              <w:t>märkimisväärsete riskide maandamiseks nii väite kui finantsaruande tasandil</w:t>
            </w:r>
            <w:r w:rsidR="002373DF" w:rsidRPr="002373D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27717D" w:rsidRPr="002373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C0DB7" w:rsidRPr="002373DF" w:rsidRDefault="0027717D" w:rsidP="002373DF">
            <w:pPr>
              <w:pStyle w:val="ListParagraph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2373DF">
              <w:rPr>
                <w:rFonts w:ascii="Times New Roman" w:hAnsi="Times New Roman" w:cs="Times New Roman"/>
                <w:sz w:val="21"/>
                <w:szCs w:val="21"/>
              </w:rPr>
              <w:t>teiste oluliste</w:t>
            </w:r>
            <w:r>
              <w:t xml:space="preserve"> </w:t>
            </w:r>
            <w:r w:rsidRPr="002373DF">
              <w:rPr>
                <w:rFonts w:ascii="Times New Roman" w:hAnsi="Times New Roman" w:cs="Times New Roman"/>
                <w:sz w:val="21"/>
                <w:szCs w:val="21"/>
              </w:rPr>
              <w:t>tehinguklasside, kontosaldode, avalikustatava informatsiooni osas</w:t>
            </w:r>
            <w:r w:rsidR="00AE6802" w:rsidRPr="002373D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3D2D25" w:rsidRPr="003D2D25" w:rsidRDefault="00AE6802" w:rsidP="00345658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3456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C2174" w:rsidRPr="003D2D25" w:rsidRDefault="003D2D25" w:rsidP="003D2D25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DD2E93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ubstantiivsed protseduurid on kohustuslikud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iga </w:t>
            </w:r>
            <w:r w:rsidR="00345658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olul</w:t>
            </w:r>
            <w:r w:rsidR="00DD2E93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ise tehinguklassi, kontosaldo,</w:t>
            </w:r>
            <w:r w:rsidR="00345658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ava</w:t>
            </w:r>
            <w:r w:rsidR="00AE6802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li</w:t>
            </w:r>
            <w:r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kustatava informatsiooni osas. M</w:t>
            </w:r>
            <w:r w:rsidR="00AE6802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ärkimisväärse riski </w:t>
            </w:r>
            <w:r w:rsidR="00A352C8">
              <w:rPr>
                <w:rFonts w:ascii="Times New Roman" w:hAnsi="Times New Roman" w:cs="Times New Roman"/>
                <w:i/>
                <w:sz w:val="18"/>
                <w:szCs w:val="18"/>
              </w:rPr>
              <w:t>korral on</w:t>
            </w:r>
            <w:r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E6802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substantiivsed protseduurid</w:t>
            </w:r>
            <w:r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kohustuslikud, sh detailide testid ainepõhise lähenemis</w:t>
            </w:r>
            <w:r w:rsidR="00AE6802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korral</w:t>
            </w:r>
            <w:r w:rsidR="00AE6802" w:rsidRPr="003D2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4C2174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8342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D2D25" w:rsidRPr="003D2D2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D2D25" w:rsidRPr="003D2D25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4597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D2D25" w:rsidRPr="003D2D2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D2D25" w:rsidRPr="003D2D25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04161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D2D25" w:rsidRPr="003D2D2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D2D25" w:rsidRPr="003D2D25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60B5" w:rsidRPr="004C60B5" w:rsidRDefault="004C60B5" w:rsidP="00F115D5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Kas VA on </w:t>
            </w:r>
            <w:r w:rsidR="00CD01AC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substantiivsete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a</w:t>
            </w:r>
            <w:r w:rsidRPr="004C60B5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nalüütilis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te</w:t>
            </w:r>
            <w:r w:rsidRPr="004C60B5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 protseduurid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e</w:t>
            </w:r>
            <w:r w:rsidRPr="004C60B5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läbiviimisel need korrektselt dokumenteerinud?</w:t>
            </w:r>
          </w:p>
          <w:p w:rsidR="004C60B5" w:rsidRPr="00F115D5" w:rsidRDefault="004C60B5" w:rsidP="00F115D5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sz w:val="4"/>
                <w:szCs w:val="4"/>
                <w:lang w:eastAsia="et-EE"/>
              </w:rPr>
            </w:pPr>
          </w:p>
          <w:p w:rsidR="004C2174" w:rsidRPr="00E94495" w:rsidRDefault="004C60B5" w:rsidP="00F115D5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</w:pPr>
            <w:r w:rsidRP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>St (numbriline) ootus</w:t>
            </w:r>
            <w:r w:rsidRPr="004C6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teatud näitajale,</w:t>
            </w:r>
            <w:r w:rsidRP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lubatud hälve</w:t>
            </w:r>
            <w:r w:rsidRPr="004C6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</w:t>
            </w:r>
            <w:r w:rsidRP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>selle</w:t>
            </w:r>
            <w:r w:rsidRPr="004C6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suhtes,</w:t>
            </w:r>
            <w:r w:rsidRP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erinevus (</w:t>
            </w:r>
            <w:r w:rsid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>+</w:t>
            </w:r>
            <w:r w:rsidRPr="00E944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t-EE"/>
              </w:rPr>
              <w:t xml:space="preserve"> selgitus sellele)</w:t>
            </w:r>
          </w:p>
        </w:tc>
        <w:tc>
          <w:tcPr>
            <w:tcW w:w="2127" w:type="dxa"/>
          </w:tcPr>
          <w:p w:rsidR="004C2174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433650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15D5" w:rsidRPr="00F115D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115D5" w:rsidRPr="00F115D5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6771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15D5" w:rsidRPr="00F115D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115D5" w:rsidRPr="00F115D5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035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15D5" w:rsidRPr="00F115D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115D5" w:rsidRPr="00F115D5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2174" w:rsidRDefault="004C2174" w:rsidP="004C60B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valimikontrolli kasutamisel on valimid asjakohaselt moodustatud?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</w:tcPr>
          <w:p w:rsidR="004C2174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162687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970955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55481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5D5" w:rsidRPr="00341ED7" w:rsidTr="004D65E9">
        <w:tc>
          <w:tcPr>
            <w:tcW w:w="4077" w:type="dxa"/>
          </w:tcPr>
          <w:p w:rsidR="00F115D5" w:rsidRDefault="00F115D5" w:rsidP="003C79A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tõendusmaterjali hankimisel </w:t>
            </w:r>
            <w:r w:rsidRPr="00F115D5">
              <w:rPr>
                <w:rFonts w:ascii="Times New Roman" w:hAnsi="Times New Roman" w:cs="Times New Roman"/>
                <w:sz w:val="21"/>
                <w:szCs w:val="21"/>
              </w:rPr>
              <w:t xml:space="preserve">väliste kinnituste </w:t>
            </w:r>
            <w:r w:rsidR="003C79AF">
              <w:rPr>
                <w:rFonts w:ascii="Times New Roman" w:hAnsi="Times New Roman" w:cs="Times New Roman"/>
                <w:sz w:val="21"/>
                <w:szCs w:val="21"/>
              </w:rPr>
              <w:t>kaudu on VA</w:t>
            </w:r>
            <w:r w:rsidRPr="00F115D5">
              <w:rPr>
                <w:rFonts w:ascii="Times New Roman" w:hAnsi="Times New Roman" w:cs="Times New Roman"/>
                <w:sz w:val="21"/>
                <w:szCs w:val="21"/>
              </w:rPr>
              <w:t xml:space="preserve"> säi</w:t>
            </w:r>
            <w:r w:rsidR="003C79AF">
              <w:rPr>
                <w:rFonts w:ascii="Times New Roman" w:hAnsi="Times New Roman" w:cs="Times New Roman"/>
                <w:sz w:val="21"/>
                <w:szCs w:val="21"/>
              </w:rPr>
              <w:t xml:space="preserve">litanud kontrolli </w:t>
            </w:r>
            <w:r w:rsidR="00B64B98">
              <w:t xml:space="preserve"> </w:t>
            </w:r>
            <w:r w:rsidR="00B64B98">
              <w:rPr>
                <w:rFonts w:ascii="Times New Roman" w:hAnsi="Times New Roman" w:cs="Times New Roman"/>
                <w:sz w:val="21"/>
                <w:szCs w:val="21"/>
              </w:rPr>
              <w:t>välise kinnituse taotluste</w:t>
            </w:r>
            <w:r w:rsidR="00A008B6">
              <w:rPr>
                <w:rFonts w:ascii="Times New Roman" w:hAnsi="Times New Roman" w:cs="Times New Roman"/>
                <w:sz w:val="21"/>
                <w:szCs w:val="21"/>
              </w:rPr>
              <w:t xml:space="preserve"> üle</w:t>
            </w:r>
            <w:r w:rsidR="003C79A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7" w:type="dxa"/>
          </w:tcPr>
          <w:p w:rsidR="00F115D5" w:rsidRDefault="00B8066B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B8066B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B8066B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r w:rsidRPr="00B8066B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B8066B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r w:rsidRPr="00B8066B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B8066B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F115D5" w:rsidRPr="00341ED7" w:rsidRDefault="00F115D5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33DBC">
              <w:rPr>
                <w:rFonts w:ascii="Times New Roman" w:hAnsi="Times New Roman" w:cs="Times New Roman"/>
                <w:sz w:val="21"/>
                <w:szCs w:val="21"/>
              </w:rPr>
              <w:t xml:space="preserve">as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VA on veendunud, et </w:t>
            </w:r>
            <w:r w:rsidRPr="00E33DBC">
              <w:rPr>
                <w:rFonts w:ascii="Times New Roman" w:hAnsi="Times New Roman" w:cs="Times New Roman"/>
                <w:sz w:val="21"/>
                <w:szCs w:val="21"/>
              </w:rPr>
              <w:t>arvestushinnangud, sh õiglase väärtuse arvestushinnangud, on põhjendatud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(sisendid, aritmeetiline kontroll)</w:t>
            </w:r>
          </w:p>
        </w:tc>
        <w:tc>
          <w:tcPr>
            <w:tcW w:w="2127" w:type="dxa"/>
          </w:tcPr>
          <w:p w:rsidR="004C2174" w:rsidRPr="00341ED7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48171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949393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66490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kogunud</w:t>
            </w:r>
            <w:r w:rsidRPr="00E33DBC">
              <w:rPr>
                <w:rFonts w:ascii="Times New Roman" w:hAnsi="Times New Roman" w:cs="Times New Roman"/>
                <w:sz w:val="21"/>
                <w:szCs w:val="21"/>
              </w:rPr>
              <w:t xml:space="preserve"> piisav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asjakohas</w:t>
            </w:r>
            <w:r w:rsidRPr="00E33DBC">
              <w:rPr>
                <w:rFonts w:ascii="Times New Roman" w:hAnsi="Times New Roman" w:cs="Times New Roman"/>
                <w:sz w:val="21"/>
                <w:szCs w:val="21"/>
              </w:rPr>
              <w:t>e tõendusmaterjal seotud osapoolte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nende </w:t>
            </w:r>
            <w:r w:rsidRPr="00E33DBC">
              <w:rPr>
                <w:rFonts w:ascii="Times New Roman" w:hAnsi="Times New Roman" w:cs="Times New Roman"/>
                <w:sz w:val="21"/>
                <w:szCs w:val="21"/>
              </w:rPr>
              <w:t>vahelis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 suhete ja avalikustatava info osas?</w:t>
            </w:r>
          </w:p>
        </w:tc>
        <w:tc>
          <w:tcPr>
            <w:tcW w:w="2127" w:type="dxa"/>
          </w:tcPr>
          <w:p w:rsidR="004C2174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187284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1C227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1C2275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77150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1C227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1C2275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994172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1C2275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1C2275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Kas tööpaberid / auditi programmid on lõpetatud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ja </w:t>
            </w: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>ajakohased järeldused igas valdkonnas on tehtud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127" w:type="dxa"/>
          </w:tcPr>
          <w:p w:rsidR="004C2174" w:rsidRPr="00341ED7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260111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84230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457579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341ED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174" w:rsidRPr="00341ED7" w:rsidTr="004D65E9">
        <w:tc>
          <w:tcPr>
            <w:tcW w:w="4077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t</w:t>
            </w:r>
            <w:r w:rsidRPr="004C22E4">
              <w:rPr>
                <w:rFonts w:ascii="Times New Roman" w:hAnsi="Times New Roman" w:cs="Times New Roman"/>
                <w:sz w:val="21"/>
                <w:szCs w:val="21"/>
              </w:rPr>
              <w:t xml:space="preserve">öövõtu kvaliteedi kontrollülevaataja on määratud ja </w:t>
            </w:r>
            <w:r w:rsidR="009338BF">
              <w:rPr>
                <w:rFonts w:ascii="Times New Roman" w:hAnsi="Times New Roman" w:cs="Times New Roman"/>
                <w:sz w:val="21"/>
                <w:szCs w:val="21"/>
              </w:rPr>
              <w:t>täitnud asjakohaseid ülesandeid?</w:t>
            </w:r>
          </w:p>
        </w:tc>
        <w:tc>
          <w:tcPr>
            <w:tcW w:w="2127" w:type="dxa"/>
          </w:tcPr>
          <w:p w:rsidR="004C2174" w:rsidRDefault="00C13F72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693146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4C22E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4C22E4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493215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4C22E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4C22E4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969521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2174" w:rsidRPr="004C22E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C2174" w:rsidRPr="004C22E4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260" w:type="dxa"/>
          </w:tcPr>
          <w:p w:rsidR="004C2174" w:rsidRPr="00341ED7" w:rsidRDefault="004C2174" w:rsidP="004C217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33121" w:rsidRDefault="00933121" w:rsidP="00335313"/>
    <w:p w:rsidR="00E03D6E" w:rsidRPr="00335313" w:rsidRDefault="00E03D6E" w:rsidP="00335313"/>
    <w:p w:rsidR="00FD369F" w:rsidRPr="00E03D6E" w:rsidRDefault="00057E6F" w:rsidP="00E03D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03D6E">
        <w:rPr>
          <w:rFonts w:ascii="Times New Roman" w:hAnsi="Times New Roman" w:cs="Times New Roman"/>
          <w:b/>
        </w:rPr>
        <w:lastRenderedPageBreak/>
        <w:t>Informatsioon finantsaruande kirjete lõikes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969"/>
      </w:tblGrid>
      <w:tr w:rsidR="00636132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636132" w:rsidRPr="00861941" w:rsidRDefault="00636132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Käibevara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36132" w:rsidRPr="00861941" w:rsidRDefault="00636132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Väide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36132" w:rsidRPr="00861941" w:rsidRDefault="00797CEB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804224" w:rsidRPr="00861941" w:rsidTr="00A708B0">
        <w:tc>
          <w:tcPr>
            <w:tcW w:w="2835" w:type="dxa"/>
          </w:tcPr>
          <w:p w:rsidR="00804224" w:rsidRPr="00861941" w:rsidRDefault="00804224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Raha ja pangakontod</w:t>
            </w:r>
          </w:p>
        </w:tc>
        <w:tc>
          <w:tcPr>
            <w:tcW w:w="2977" w:type="dxa"/>
          </w:tcPr>
          <w:p w:rsidR="00804224" w:rsidRPr="00861941" w:rsidRDefault="00C13F72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165217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04224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04224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36A6" w:rsidRPr="00861941">
              <w:rPr>
                <w:rFonts w:ascii="Times New Roman" w:hAnsi="Times New Roman" w:cs="Times New Roman"/>
                <w:sz w:val="21"/>
                <w:szCs w:val="21"/>
              </w:rPr>
              <w:t>Täielikkus</w:t>
            </w:r>
          </w:p>
          <w:p w:rsidR="00804224" w:rsidRPr="00861941" w:rsidRDefault="00C13F72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93495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04224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04224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36A6" w:rsidRPr="00861941">
              <w:rPr>
                <w:rFonts w:ascii="Times New Roman" w:hAnsi="Times New Roman" w:cs="Times New Roman"/>
                <w:sz w:val="21"/>
                <w:szCs w:val="21"/>
              </w:rPr>
              <w:t>Olemasolu</w:t>
            </w:r>
          </w:p>
          <w:p w:rsidR="00804224" w:rsidRDefault="00C13F72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472105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3CDB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04224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36A6" w:rsidRPr="00861941">
              <w:rPr>
                <w:rFonts w:ascii="Times New Roman" w:hAnsi="Times New Roman" w:cs="Times New Roman"/>
                <w:sz w:val="21"/>
                <w:szCs w:val="21"/>
              </w:rPr>
              <w:t>Täpsus</w:t>
            </w:r>
          </w:p>
          <w:p w:rsidR="00C353BE" w:rsidRPr="00861941" w:rsidRDefault="00C353BE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53BE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C353BE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804224" w:rsidRDefault="00C13F72" w:rsidP="00C353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61311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3CDB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04224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36A6" w:rsidRPr="00861941">
              <w:rPr>
                <w:rFonts w:ascii="Times New Roman" w:hAnsi="Times New Roman" w:cs="Times New Roman"/>
                <w:sz w:val="21"/>
                <w:szCs w:val="21"/>
              </w:rPr>
              <w:t>Õigused ja kohustused</w:t>
            </w:r>
          </w:p>
          <w:p w:rsidR="00C353BE" w:rsidRPr="00861941" w:rsidRDefault="00C353BE" w:rsidP="00C353BE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353BE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C353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Jaotus / klassifitseerimine</w:t>
            </w:r>
          </w:p>
        </w:tc>
        <w:tc>
          <w:tcPr>
            <w:tcW w:w="3969" w:type="dxa"/>
          </w:tcPr>
          <w:p w:rsidR="00804224" w:rsidRPr="00861941" w:rsidRDefault="00804224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4224" w:rsidRPr="00861941" w:rsidTr="00A708B0">
        <w:tc>
          <w:tcPr>
            <w:tcW w:w="2835" w:type="dxa"/>
          </w:tcPr>
          <w:p w:rsidR="00804224" w:rsidRPr="00861941" w:rsidRDefault="00804224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Nõuded </w:t>
            </w:r>
          </w:p>
        </w:tc>
        <w:tc>
          <w:tcPr>
            <w:tcW w:w="2977" w:type="dxa"/>
          </w:tcPr>
          <w:p w:rsidR="00FE51D5" w:rsidRPr="00861941" w:rsidRDefault="00C13F72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85328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1D5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E51D5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FE51D5" w:rsidRPr="00861941" w:rsidRDefault="00C13F72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339081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1D5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E51D5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FE51D5" w:rsidRDefault="00C13F72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55556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1D5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E51D5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FE51D5" w:rsidRPr="00861941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53BE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C353BE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FE51D5" w:rsidRDefault="00C13F72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973230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1D5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E51D5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804224" w:rsidRPr="00861941" w:rsidRDefault="00FE51D5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353BE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C353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Jaotus / klassifitseerimine</w:t>
            </w:r>
          </w:p>
        </w:tc>
        <w:tc>
          <w:tcPr>
            <w:tcW w:w="3969" w:type="dxa"/>
          </w:tcPr>
          <w:p w:rsidR="00804224" w:rsidRPr="00861941" w:rsidRDefault="00804224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53BE" w:rsidRPr="00861941" w:rsidTr="00A708B0">
        <w:tc>
          <w:tcPr>
            <w:tcW w:w="2835" w:type="dxa"/>
          </w:tcPr>
          <w:p w:rsidR="00C353BE" w:rsidRPr="00861941" w:rsidRDefault="00C353BE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Laenun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õuded </w:t>
            </w:r>
          </w:p>
        </w:tc>
        <w:tc>
          <w:tcPr>
            <w:tcW w:w="2977" w:type="dxa"/>
          </w:tcPr>
          <w:p w:rsidR="00FE51D5" w:rsidRPr="00FE51D5" w:rsidRDefault="00FE51D5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C353BE" w:rsidRDefault="00FE51D5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C353BE" w:rsidRPr="00861941" w:rsidRDefault="00C353BE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53BE" w:rsidRPr="00861941" w:rsidTr="00A708B0">
        <w:tc>
          <w:tcPr>
            <w:tcW w:w="2835" w:type="dxa"/>
          </w:tcPr>
          <w:p w:rsidR="00C353BE" w:rsidRPr="00861941" w:rsidRDefault="00C353BE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Varud</w:t>
            </w:r>
          </w:p>
        </w:tc>
        <w:tc>
          <w:tcPr>
            <w:tcW w:w="2977" w:type="dxa"/>
          </w:tcPr>
          <w:p w:rsidR="00FE51D5" w:rsidRPr="00FE51D5" w:rsidRDefault="00FE51D5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C353BE" w:rsidRPr="00861941" w:rsidRDefault="00FE51D5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C353BE" w:rsidRPr="00861941" w:rsidRDefault="00C353BE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53BE" w:rsidRPr="00861941" w:rsidTr="00A708B0">
        <w:tc>
          <w:tcPr>
            <w:tcW w:w="2835" w:type="dxa"/>
          </w:tcPr>
          <w:p w:rsidR="00C353BE" w:rsidRPr="00861941" w:rsidRDefault="00C353BE" w:rsidP="001301F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/.../</w:t>
            </w:r>
          </w:p>
        </w:tc>
        <w:tc>
          <w:tcPr>
            <w:tcW w:w="2977" w:type="dxa"/>
          </w:tcPr>
          <w:p w:rsidR="00C353BE" w:rsidRDefault="00C353BE" w:rsidP="00CD36A6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C353BE" w:rsidRPr="00861941" w:rsidRDefault="00C353BE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53BE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C353BE" w:rsidRPr="00861941" w:rsidRDefault="00C353BE" w:rsidP="00706A2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Põhivara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353BE" w:rsidRPr="00861941" w:rsidRDefault="00C353BE" w:rsidP="00706A2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Väide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353BE" w:rsidRPr="00861941" w:rsidRDefault="00C353BE" w:rsidP="00706A2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C353BE" w:rsidRPr="00861941" w:rsidTr="00A708B0">
        <w:tc>
          <w:tcPr>
            <w:tcW w:w="2835" w:type="dxa"/>
          </w:tcPr>
          <w:p w:rsidR="00C353BE" w:rsidRPr="00861941" w:rsidRDefault="00C353BE" w:rsidP="00EE2B4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Materiaalne ja immateriaalne põhivara</w:t>
            </w:r>
          </w:p>
        </w:tc>
        <w:tc>
          <w:tcPr>
            <w:tcW w:w="2977" w:type="dxa"/>
          </w:tcPr>
          <w:p w:rsidR="00FE51D5" w:rsidRPr="00FE51D5" w:rsidRDefault="00FE51D5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C353BE" w:rsidRPr="00861941" w:rsidRDefault="00FE51D5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C353BE" w:rsidRPr="00861941" w:rsidRDefault="00C353BE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53BE" w:rsidRPr="00861941" w:rsidTr="00A708B0">
        <w:tc>
          <w:tcPr>
            <w:tcW w:w="2835" w:type="dxa"/>
          </w:tcPr>
          <w:p w:rsidR="00C353BE" w:rsidRPr="00861941" w:rsidRDefault="00C353BE" w:rsidP="00EE2B4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Kinnisvarainvesteeringud</w:t>
            </w:r>
          </w:p>
        </w:tc>
        <w:tc>
          <w:tcPr>
            <w:tcW w:w="2977" w:type="dxa"/>
          </w:tcPr>
          <w:p w:rsidR="00FE51D5" w:rsidRPr="00FE51D5" w:rsidRDefault="00FE51D5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FE51D5" w:rsidRPr="00FE51D5" w:rsidRDefault="00FE51D5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C353BE" w:rsidRPr="00861941" w:rsidRDefault="00FE51D5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C353BE" w:rsidRPr="00861941" w:rsidRDefault="00C353BE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F3C" w:rsidRPr="00861941" w:rsidTr="00A708B0">
        <w:tc>
          <w:tcPr>
            <w:tcW w:w="2835" w:type="dxa"/>
          </w:tcPr>
          <w:p w:rsidR="00D31F3C" w:rsidRPr="00861941" w:rsidRDefault="00D31F3C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Bioloogilised varad</w:t>
            </w:r>
          </w:p>
        </w:tc>
        <w:tc>
          <w:tcPr>
            <w:tcW w:w="2977" w:type="dxa"/>
          </w:tcPr>
          <w:p w:rsidR="00D31F3C" w:rsidRPr="00FE51D5" w:rsidRDefault="00D31F3C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D31F3C" w:rsidRPr="00FE51D5" w:rsidRDefault="00D31F3C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D31F3C" w:rsidRPr="00FE51D5" w:rsidRDefault="00D31F3C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D31F3C" w:rsidRPr="00FE51D5" w:rsidRDefault="00D31F3C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D31F3C" w:rsidRPr="00FE51D5" w:rsidRDefault="00D31F3C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D31F3C" w:rsidRPr="00FE51D5" w:rsidRDefault="00D31F3C" w:rsidP="00FE51D5">
            <w:pPr>
              <w:spacing w:before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D31F3C" w:rsidRPr="00861941" w:rsidRDefault="00D31F3C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F3C" w:rsidRPr="00861941" w:rsidTr="00A708B0">
        <w:tc>
          <w:tcPr>
            <w:tcW w:w="2835" w:type="dxa"/>
          </w:tcPr>
          <w:p w:rsidR="00D31F3C" w:rsidRPr="00861941" w:rsidRDefault="00581DE0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Muud i</w:t>
            </w:r>
            <w:r w:rsidR="00D31F3C" w:rsidRPr="00861941">
              <w:rPr>
                <w:rFonts w:ascii="Times New Roman" w:hAnsi="Times New Roman" w:cs="Times New Roman"/>
                <w:sz w:val="21"/>
                <w:szCs w:val="21"/>
              </w:rPr>
              <w:t>nvesteeringud</w:t>
            </w:r>
          </w:p>
        </w:tc>
        <w:tc>
          <w:tcPr>
            <w:tcW w:w="2977" w:type="dxa"/>
          </w:tcPr>
          <w:p w:rsidR="00D31F3C" w:rsidRPr="00FE51D5" w:rsidRDefault="00D31F3C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D31F3C" w:rsidRPr="00861941" w:rsidRDefault="00D31F3C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D31F3C" w:rsidRPr="00861941" w:rsidRDefault="00D31F3C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F3C" w:rsidRPr="00861941" w:rsidTr="00A708B0">
        <w:tc>
          <w:tcPr>
            <w:tcW w:w="2835" w:type="dxa"/>
          </w:tcPr>
          <w:p w:rsidR="00D31F3C" w:rsidRPr="00861941" w:rsidRDefault="00D31F3C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/.../</w:t>
            </w:r>
          </w:p>
        </w:tc>
        <w:tc>
          <w:tcPr>
            <w:tcW w:w="2977" w:type="dxa"/>
          </w:tcPr>
          <w:p w:rsidR="00D31F3C" w:rsidRDefault="00D31F3C" w:rsidP="00706A2B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D31F3C" w:rsidRPr="00861941" w:rsidRDefault="00D31F3C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F3C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D31F3C" w:rsidRPr="00861941" w:rsidRDefault="00D31F3C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Kohustused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31F3C" w:rsidRPr="00861941" w:rsidRDefault="00D31F3C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Väide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31F3C" w:rsidRPr="00861941" w:rsidRDefault="00D31F3C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D31F3C" w:rsidRPr="00861941" w:rsidTr="00A708B0">
        <w:tc>
          <w:tcPr>
            <w:tcW w:w="2835" w:type="dxa"/>
          </w:tcPr>
          <w:p w:rsidR="00D31F3C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Võlad tarnijatele</w:t>
            </w:r>
          </w:p>
        </w:tc>
        <w:tc>
          <w:tcPr>
            <w:tcW w:w="2977" w:type="dxa"/>
          </w:tcPr>
          <w:p w:rsidR="00D31F3C" w:rsidRPr="00FE51D5" w:rsidRDefault="00D31F3C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D31F3C" w:rsidRPr="00FE51D5" w:rsidRDefault="00D31F3C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D31F3C" w:rsidRPr="00861941" w:rsidRDefault="00D31F3C" w:rsidP="009B517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D31F3C" w:rsidRPr="00861941" w:rsidRDefault="00D31F3C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Laenukohustused</w:t>
            </w:r>
          </w:p>
        </w:tc>
        <w:tc>
          <w:tcPr>
            <w:tcW w:w="2977" w:type="dxa"/>
          </w:tcPr>
          <w:p w:rsidR="009B517F" w:rsidRPr="00FE51D5" w:rsidRDefault="009B517F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FE51D5" w:rsidRDefault="009B517F" w:rsidP="009B517F">
            <w:pPr>
              <w:spacing w:after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Eraldised, tingimuslikud kohustused</w:t>
            </w:r>
          </w:p>
        </w:tc>
        <w:tc>
          <w:tcPr>
            <w:tcW w:w="2977" w:type="dxa"/>
          </w:tcPr>
          <w:p w:rsidR="009B517F" w:rsidRPr="00FE51D5" w:rsidRDefault="009B517F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861941" w:rsidRDefault="009B517F" w:rsidP="009B517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Sihtfinantseerimine</w:t>
            </w:r>
          </w:p>
        </w:tc>
        <w:tc>
          <w:tcPr>
            <w:tcW w:w="2977" w:type="dxa"/>
          </w:tcPr>
          <w:p w:rsidR="009B517F" w:rsidRPr="00FE51D5" w:rsidRDefault="009B517F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FE51D5" w:rsidRDefault="009B517F" w:rsidP="009B517F">
            <w:pPr>
              <w:spacing w:after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/.../</w:t>
            </w:r>
          </w:p>
        </w:tc>
        <w:tc>
          <w:tcPr>
            <w:tcW w:w="2977" w:type="dxa"/>
          </w:tcPr>
          <w:p w:rsidR="009B517F" w:rsidRDefault="009B517F" w:rsidP="009E31ED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Omakapital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Väide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Aktsia- või osakapitali saldo</w:t>
            </w:r>
          </w:p>
        </w:tc>
        <w:tc>
          <w:tcPr>
            <w:tcW w:w="2977" w:type="dxa"/>
          </w:tcPr>
          <w:p w:rsidR="009B517F" w:rsidRPr="00FE51D5" w:rsidRDefault="009B517F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861941" w:rsidRDefault="009B517F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267184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Omakapitalis olevad reservid </w:t>
            </w:r>
          </w:p>
        </w:tc>
        <w:tc>
          <w:tcPr>
            <w:tcW w:w="2977" w:type="dxa"/>
          </w:tcPr>
          <w:p w:rsidR="009B517F" w:rsidRPr="00FE51D5" w:rsidRDefault="009B517F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861941" w:rsidRDefault="009B517F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lastRenderedPageBreak/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Netovara vastavus äriseadustikule</w:t>
            </w:r>
          </w:p>
        </w:tc>
        <w:tc>
          <w:tcPr>
            <w:tcW w:w="2977" w:type="dxa"/>
          </w:tcPr>
          <w:p w:rsidR="009B517F" w:rsidRPr="00861941" w:rsidRDefault="009B517F" w:rsidP="00EE2B4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Kasumiaruanne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Väited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Tulud</w:t>
            </w:r>
          </w:p>
        </w:tc>
        <w:tc>
          <w:tcPr>
            <w:tcW w:w="2977" w:type="dxa"/>
          </w:tcPr>
          <w:p w:rsidR="009B517F" w:rsidRPr="00FE51D5" w:rsidRDefault="009B517F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861941" w:rsidRDefault="009B517F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8042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7A010E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Kaubakulu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9B517F" w:rsidRPr="00FE51D5" w:rsidRDefault="009B517F" w:rsidP="00FE51D5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FE51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861941" w:rsidRDefault="009B517F" w:rsidP="00FE51D5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Tegevusk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ulud (sh jur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iidilised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kulud)</w:t>
            </w:r>
          </w:p>
        </w:tc>
        <w:tc>
          <w:tcPr>
            <w:tcW w:w="2977" w:type="dxa"/>
          </w:tcPr>
          <w:p w:rsidR="009B517F" w:rsidRPr="00FE51D5" w:rsidRDefault="009B517F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47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FE51D5" w:rsidRDefault="009B517F" w:rsidP="0047786E">
            <w:pPr>
              <w:spacing w:after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Default="009B517F" w:rsidP="007A010E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Tööjõuk</w:t>
            </w: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ulud </w:t>
            </w:r>
          </w:p>
        </w:tc>
        <w:tc>
          <w:tcPr>
            <w:tcW w:w="2977" w:type="dxa"/>
          </w:tcPr>
          <w:p w:rsidR="009B517F" w:rsidRPr="00FE51D5" w:rsidRDefault="009B517F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FE51D5" w:rsidRDefault="009B517F" w:rsidP="0047786E">
            <w:pPr>
              <w:spacing w:after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47786E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Intressitulud, -kulud</w:t>
            </w:r>
          </w:p>
        </w:tc>
        <w:tc>
          <w:tcPr>
            <w:tcW w:w="2977" w:type="dxa"/>
          </w:tcPr>
          <w:p w:rsidR="009B517F" w:rsidRPr="00FE51D5" w:rsidRDefault="009B517F" w:rsidP="00AE6802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AE68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Default="009B517F" w:rsidP="0047786E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</w:tcPr>
          <w:p w:rsidR="009B517F" w:rsidRDefault="009B517F" w:rsidP="0047786E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Muud finantstulud, -kulud</w:t>
            </w:r>
          </w:p>
        </w:tc>
        <w:tc>
          <w:tcPr>
            <w:tcW w:w="2977" w:type="dxa"/>
          </w:tcPr>
          <w:p w:rsidR="009B517F" w:rsidRPr="00FE51D5" w:rsidRDefault="009B517F" w:rsidP="0047786E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FE51D5" w:rsidRDefault="009B517F" w:rsidP="0047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FE51D5" w:rsidRDefault="009B517F" w:rsidP="0047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  <w:p w:rsidR="009B517F" w:rsidRPr="00FE51D5" w:rsidRDefault="009B517F" w:rsidP="0047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Väärtus</w:t>
            </w:r>
          </w:p>
          <w:p w:rsidR="009B517F" w:rsidRPr="00FE51D5" w:rsidRDefault="009B517F" w:rsidP="0047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Õigused ja kohustused</w:t>
            </w:r>
          </w:p>
          <w:p w:rsidR="009B517F" w:rsidRPr="00FE51D5" w:rsidRDefault="009B517F" w:rsidP="0047786E">
            <w:pPr>
              <w:spacing w:after="6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FE51D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E51D5">
              <w:rPr>
                <w:rFonts w:ascii="Times New Roman" w:hAnsi="Times New Roman" w:cs="Times New Roman"/>
                <w:sz w:val="21"/>
                <w:szCs w:val="21"/>
              </w:rPr>
              <w:t xml:space="preserve"> Jaotus / klassifitseerimine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517F" w:rsidRPr="00861941" w:rsidTr="00A708B0">
        <w:tc>
          <w:tcPr>
            <w:tcW w:w="2835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Muu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Väited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B517F" w:rsidRPr="00861941" w:rsidRDefault="009B517F" w:rsidP="0086194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9B517F" w:rsidRPr="00861941" w:rsidTr="00A708B0">
        <w:tc>
          <w:tcPr>
            <w:tcW w:w="2835" w:type="dxa"/>
          </w:tcPr>
          <w:p w:rsidR="009B517F" w:rsidRPr="00861941" w:rsidRDefault="009B517F" w:rsidP="00EE2B45">
            <w:pPr>
              <w:spacing w:beforeLines="60" w:before="144" w:afterLines="60" w:after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61941">
              <w:rPr>
                <w:rFonts w:ascii="Times New Roman" w:hAnsi="Times New Roman" w:cs="Times New Roman"/>
                <w:sz w:val="21"/>
                <w:szCs w:val="21"/>
              </w:rPr>
              <w:t>Maksusaldode kontroll</w:t>
            </w:r>
          </w:p>
        </w:tc>
        <w:tc>
          <w:tcPr>
            <w:tcW w:w="2977" w:type="dxa"/>
          </w:tcPr>
          <w:p w:rsidR="009B517F" w:rsidRPr="00861941" w:rsidRDefault="00C13F72" w:rsidP="003626A0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69515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517F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9B517F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Täielikkus</w:t>
            </w:r>
          </w:p>
          <w:p w:rsidR="009B517F" w:rsidRPr="00861941" w:rsidRDefault="00C13F72" w:rsidP="003626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240843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517F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9B517F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Olemasolu</w:t>
            </w:r>
          </w:p>
          <w:p w:rsidR="009B517F" w:rsidRPr="00861941" w:rsidRDefault="00C13F72" w:rsidP="003626A0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924187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517F" w:rsidRPr="0086194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9B517F" w:rsidRPr="00861941">
              <w:rPr>
                <w:rFonts w:ascii="Times New Roman" w:hAnsi="Times New Roman" w:cs="Times New Roman"/>
                <w:sz w:val="21"/>
                <w:szCs w:val="21"/>
              </w:rPr>
              <w:t xml:space="preserve"> Täpsus</w:t>
            </w:r>
          </w:p>
        </w:tc>
        <w:tc>
          <w:tcPr>
            <w:tcW w:w="3969" w:type="dxa"/>
          </w:tcPr>
          <w:p w:rsidR="009B517F" w:rsidRPr="00861941" w:rsidRDefault="009B517F" w:rsidP="007E34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41C96" w:rsidRDefault="00441C96" w:rsidP="00441C96">
      <w:pPr>
        <w:pStyle w:val="ListParagraph"/>
        <w:rPr>
          <w:rFonts w:ascii="Times New Roman" w:hAnsi="Times New Roman" w:cs="Times New Roman"/>
          <w:b/>
        </w:rPr>
      </w:pPr>
    </w:p>
    <w:p w:rsidR="00441C96" w:rsidRDefault="00441C96" w:rsidP="00441C96">
      <w:pPr>
        <w:pStyle w:val="ListParagraph"/>
        <w:rPr>
          <w:rFonts w:ascii="Times New Roman" w:hAnsi="Times New Roman" w:cs="Times New Roman"/>
          <w:b/>
        </w:rPr>
      </w:pPr>
    </w:p>
    <w:p w:rsidR="00441C96" w:rsidRPr="004F4F83" w:rsidRDefault="00441C96" w:rsidP="00441C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F4F83">
        <w:rPr>
          <w:rFonts w:ascii="Times New Roman" w:hAnsi="Times New Roman" w:cs="Times New Roman"/>
          <w:b/>
        </w:rPr>
        <w:lastRenderedPageBreak/>
        <w:t>Spetsiifilised nõuded</w:t>
      </w:r>
    </w:p>
    <w:tbl>
      <w:tblPr>
        <w:tblStyle w:val="TableGrid"/>
        <w:tblpPr w:leftFromText="141" w:rightFromText="141" w:vertAnchor="text" w:horzAnchor="margin" w:tblpX="108" w:tblpY="142"/>
        <w:tblW w:w="9889" w:type="dxa"/>
        <w:tblLook w:val="04A0" w:firstRow="1" w:lastRow="0" w:firstColumn="1" w:lastColumn="0" w:noHBand="0" w:noVBand="1"/>
      </w:tblPr>
      <w:tblGrid>
        <w:gridCol w:w="4631"/>
        <w:gridCol w:w="2376"/>
        <w:gridCol w:w="2882"/>
      </w:tblGrid>
      <w:tr w:rsidR="00441C96" w:rsidRPr="00341ED7" w:rsidTr="00ED44D1">
        <w:tc>
          <w:tcPr>
            <w:tcW w:w="4631" w:type="dxa"/>
            <w:shd w:val="clear" w:color="auto" w:fill="F2F2F2" w:themeFill="background1" w:themeFillShade="F2"/>
          </w:tcPr>
          <w:p w:rsidR="00441C96" w:rsidRPr="00341ED7" w:rsidRDefault="00441C96" w:rsidP="00ED44D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Küsimus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7CEB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441C96" w:rsidRPr="00341ED7" w:rsidTr="00ED44D1">
        <w:tc>
          <w:tcPr>
            <w:tcW w:w="4631" w:type="dxa"/>
          </w:tcPr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täitnud kohustuse</w:t>
            </w:r>
            <w:r w:rsidRPr="002A454A">
              <w:rPr>
                <w:rFonts w:ascii="Times New Roman" w:hAnsi="Times New Roman" w:cs="Times New Roman"/>
                <w:sz w:val="21"/>
                <w:szCs w:val="21"/>
              </w:rPr>
              <w:t xml:space="preserve"> omandada piisav asjakohane auditi tõendusmaterjal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juhul</w:t>
            </w:r>
            <w:r w:rsidRPr="002A454A">
              <w:rPr>
                <w:rFonts w:ascii="Times New Roman" w:hAnsi="Times New Roman" w:cs="Times New Roman"/>
                <w:sz w:val="21"/>
                <w:szCs w:val="21"/>
              </w:rPr>
              <w:t>, kui kasutaja-majandusüksus kasutab ühe või enama teenust 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utava organisatsiooni teenuseid (ISA 402)?</w:t>
            </w:r>
          </w:p>
        </w:tc>
        <w:tc>
          <w:tcPr>
            <w:tcW w:w="2376" w:type="dxa"/>
          </w:tcPr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7C59C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7C59CD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r w:rsidRPr="007C59C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7C59CD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r w:rsidRPr="007C59CD">
              <w:rPr>
                <w:rFonts w:ascii="MS Mincho" w:eastAsia="MS Mincho" w:hAnsi="MS Mincho" w:cs="MS Mincho" w:hint="eastAsia"/>
                <w:sz w:val="21"/>
                <w:szCs w:val="21"/>
              </w:rPr>
              <w:t>☐</w:t>
            </w:r>
            <w:r w:rsidRPr="007C59CD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2882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1C96" w:rsidRPr="00341ED7" w:rsidTr="00ED44D1">
        <w:tc>
          <w:tcPr>
            <w:tcW w:w="4631" w:type="dxa"/>
          </w:tcPr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täitnud asjakohaselt kohustused</w:t>
            </w:r>
            <w:r w:rsidRPr="002A45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F00F2">
              <w:rPr>
                <w:rFonts w:ascii="Times New Roman" w:hAnsi="Times New Roman" w:cs="Times New Roman"/>
                <w:sz w:val="21"/>
                <w:szCs w:val="21"/>
              </w:rPr>
              <w:t>seoses algsaldodega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esmakordse auditi töövõtu puhul (ISA 510)?</w:t>
            </w:r>
          </w:p>
        </w:tc>
        <w:tc>
          <w:tcPr>
            <w:tcW w:w="2376" w:type="dxa"/>
          </w:tcPr>
          <w:p w:rsidR="00441C96" w:rsidRPr="00AE0C6B" w:rsidRDefault="00C13F72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0549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39663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438089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1C96" w:rsidRPr="00341ED7" w:rsidTr="00ED44D1">
        <w:tc>
          <w:tcPr>
            <w:tcW w:w="4631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täitnud asjakohaselt kohustused</w:t>
            </w:r>
            <w:r w:rsidRPr="002A454A">
              <w:rPr>
                <w:rFonts w:ascii="Times New Roman" w:hAnsi="Times New Roman" w:cs="Times New Roman"/>
                <w:sz w:val="21"/>
                <w:szCs w:val="21"/>
              </w:rPr>
              <w:t xml:space="preserve"> seoses spetsiaalselt arvesse võetavate asjaoludega, mida rakendataks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grupi auditite suhtes (ISA 600)?</w:t>
            </w:r>
          </w:p>
        </w:tc>
        <w:tc>
          <w:tcPr>
            <w:tcW w:w="2376" w:type="dxa"/>
          </w:tcPr>
          <w:p w:rsidR="00441C96" w:rsidRPr="00341ED7" w:rsidRDefault="00C13F72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00209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2045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44417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341ED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41E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82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1C96" w:rsidRPr="00341ED7" w:rsidTr="00ED44D1">
        <w:tc>
          <w:tcPr>
            <w:tcW w:w="4631" w:type="dxa"/>
          </w:tcPr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Kas VA on täitnud kõik asjakohased nõuded  seoses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siseaudiitorite töö kasutamisega (ISA 61</w:t>
            </w:r>
            <w:r w:rsidRPr="00AE0C6B">
              <w:rPr>
                <w:rFonts w:ascii="Times New Roman" w:hAnsi="Times New Roman" w:cs="Times New Roman"/>
                <w:sz w:val="21"/>
                <w:szCs w:val="21"/>
              </w:rPr>
              <w:t>0)?</w:t>
            </w:r>
          </w:p>
        </w:tc>
        <w:tc>
          <w:tcPr>
            <w:tcW w:w="2376" w:type="dxa"/>
          </w:tcPr>
          <w:p w:rsidR="00441C96" w:rsidRPr="00AE0C6B" w:rsidRDefault="00C13F72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02246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972652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06609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1C96" w:rsidRPr="00341ED7" w:rsidTr="00ED44D1">
        <w:tc>
          <w:tcPr>
            <w:tcW w:w="4631" w:type="dxa"/>
          </w:tcPr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Kas VA on täitnud kõik asjakohased nõuded  seoses VA eksperdi töö kasutamisega (ISA 620)?</w:t>
            </w:r>
          </w:p>
        </w:tc>
        <w:tc>
          <w:tcPr>
            <w:tcW w:w="2376" w:type="dxa"/>
          </w:tcPr>
          <w:p w:rsidR="00441C96" w:rsidRPr="00AE0C6B" w:rsidRDefault="00C13F72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56435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42563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593035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41C96" w:rsidRPr="00AE0C6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41C96" w:rsidRPr="00AE0C6B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  <w:p w:rsidR="00441C96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2" w:type="dxa"/>
          </w:tcPr>
          <w:p w:rsidR="00441C96" w:rsidRPr="00341ED7" w:rsidRDefault="00441C96" w:rsidP="00ED44D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41C96" w:rsidRDefault="00441C96" w:rsidP="00441C96">
      <w:pPr>
        <w:rPr>
          <w:rFonts w:ascii="Times New Roman" w:hAnsi="Times New Roman" w:cs="Times New Roman"/>
          <w:b/>
        </w:rPr>
      </w:pPr>
    </w:p>
    <w:p w:rsidR="0024204E" w:rsidRDefault="0024204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7E343F" w:rsidRPr="00CB3851" w:rsidRDefault="00E65470" w:rsidP="00CB3851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d. </w:t>
      </w:r>
      <w:r w:rsidR="007E343F" w:rsidRPr="007E343F">
        <w:rPr>
          <w:rFonts w:ascii="Times New Roman" w:hAnsi="Times New Roman" w:cs="Times New Roman"/>
          <w:color w:val="auto"/>
        </w:rPr>
        <w:t>Raporteerimine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685"/>
      </w:tblGrid>
      <w:tr w:rsidR="0024204E" w:rsidRPr="008E7C00" w:rsidTr="00A708B0">
        <w:tc>
          <w:tcPr>
            <w:tcW w:w="3828" w:type="dxa"/>
            <w:shd w:val="clear" w:color="auto" w:fill="F2F2F2" w:themeFill="background1" w:themeFillShade="F2"/>
          </w:tcPr>
          <w:p w:rsidR="0024204E" w:rsidRPr="008E7C00" w:rsidRDefault="0024204E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b/>
                <w:sz w:val="21"/>
                <w:szCs w:val="21"/>
              </w:rPr>
              <w:t>Küsimus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204E" w:rsidRPr="008E7C00" w:rsidRDefault="0024204E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4204E" w:rsidRPr="008E7C00" w:rsidRDefault="00797CEB" w:rsidP="00DA203B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3E55BC" w:rsidRPr="008E7C00" w:rsidTr="00A708B0">
        <w:tc>
          <w:tcPr>
            <w:tcW w:w="3828" w:type="dxa"/>
          </w:tcPr>
          <w:p w:rsidR="003E55BC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teostanud o</w:t>
            </w:r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>lulisuse</w:t>
            </w:r>
            <w:r w:rsidR="00403460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ja riskihindamise ülevaatamise?</w:t>
            </w:r>
          </w:p>
        </w:tc>
        <w:tc>
          <w:tcPr>
            <w:tcW w:w="2268" w:type="dxa"/>
          </w:tcPr>
          <w:p w:rsidR="003E55B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85467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13402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181317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3E55BC" w:rsidRPr="008E7C00" w:rsidRDefault="003E55B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343F" w:rsidRPr="008E7C00" w:rsidTr="00A708B0">
        <w:tc>
          <w:tcPr>
            <w:tcW w:w="3828" w:type="dxa"/>
          </w:tcPr>
          <w:p w:rsidR="003E55BC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Kas olulised riskid on saanud vastused piisava, asjakohase </w:t>
            </w:r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>tõendusmaterjal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i kaudu?</w:t>
            </w:r>
          </w:p>
        </w:tc>
        <w:tc>
          <w:tcPr>
            <w:tcW w:w="2268" w:type="dxa"/>
          </w:tcPr>
          <w:p w:rsidR="007E343F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09320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7E343F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</w:t>
            </w:r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3944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7E343F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</w:t>
            </w:r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590857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7E343F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7E343F" w:rsidRPr="008E7C00" w:rsidRDefault="007E343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343F" w:rsidRPr="008E7C00" w:rsidTr="00A708B0">
        <w:tc>
          <w:tcPr>
            <w:tcW w:w="3828" w:type="dxa"/>
          </w:tcPr>
          <w:p w:rsidR="0024204E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kõik l</w:t>
            </w:r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>ahtiseks jäänud küsimused on lahendatud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268" w:type="dxa"/>
          </w:tcPr>
          <w:p w:rsidR="007E343F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24150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97199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209794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343F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7E343F" w:rsidRPr="008E7C00" w:rsidRDefault="007E343F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687C" w:rsidRPr="008E7C00" w:rsidTr="00A708B0">
        <w:tc>
          <w:tcPr>
            <w:tcW w:w="3828" w:type="dxa"/>
          </w:tcPr>
          <w:p w:rsidR="0089687C" w:rsidRPr="008E7C00" w:rsidRDefault="00CB3851" w:rsidP="00CB385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l</w:t>
            </w:r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õplikud analüütilised protseduurid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on läbi viidud?</w:t>
            </w:r>
          </w:p>
        </w:tc>
        <w:tc>
          <w:tcPr>
            <w:tcW w:w="2268" w:type="dxa"/>
          </w:tcPr>
          <w:p w:rsidR="0089687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175999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46084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789499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89687C" w:rsidRPr="008E7C00" w:rsidRDefault="0089687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5BC" w:rsidRPr="008E7C00" w:rsidTr="00A708B0">
        <w:tc>
          <w:tcPr>
            <w:tcW w:w="3828" w:type="dxa"/>
          </w:tcPr>
          <w:p w:rsidR="0024204E" w:rsidRPr="008E7C00" w:rsidRDefault="00A75D89" w:rsidP="00A75D8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kogunud piisava asjakohase tõendusmaterjal bilansipäevajärgsete sündmuste kohta?</w:t>
            </w:r>
          </w:p>
        </w:tc>
        <w:tc>
          <w:tcPr>
            <w:tcW w:w="2268" w:type="dxa"/>
          </w:tcPr>
          <w:p w:rsidR="003E55B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277624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622819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46613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3E55BC" w:rsidRPr="008E7C00" w:rsidRDefault="003E55B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687C" w:rsidRPr="008E7C00" w:rsidTr="00A708B0">
        <w:tc>
          <w:tcPr>
            <w:tcW w:w="3828" w:type="dxa"/>
          </w:tcPr>
          <w:p w:rsidR="0089687C" w:rsidRPr="008E7C00" w:rsidRDefault="00CB3851" w:rsidP="00B62BF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läbi viinud p</w:t>
            </w:r>
            <w:r w:rsidR="00B62BFC">
              <w:rPr>
                <w:rFonts w:ascii="Times New Roman" w:hAnsi="Times New Roman" w:cs="Times New Roman"/>
                <w:sz w:val="21"/>
                <w:szCs w:val="21"/>
              </w:rPr>
              <w:t>äeva</w:t>
            </w:r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raamatukannete </w:t>
            </w:r>
            <w:r w:rsidR="00B62BFC">
              <w:rPr>
                <w:rFonts w:ascii="Times New Roman" w:hAnsi="Times New Roman" w:cs="Times New Roman"/>
                <w:sz w:val="21"/>
                <w:szCs w:val="21"/>
              </w:rPr>
              <w:t>testimise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268" w:type="dxa"/>
          </w:tcPr>
          <w:p w:rsidR="0089687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22674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26353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026353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49200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26353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026353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9854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26353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026353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89687C" w:rsidRPr="008E7C00" w:rsidRDefault="0089687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B42" w:rsidRPr="008E7C00" w:rsidTr="00A708B0">
        <w:tc>
          <w:tcPr>
            <w:tcW w:w="3828" w:type="dxa"/>
          </w:tcPr>
          <w:p w:rsidR="006C323D" w:rsidRDefault="005223FF" w:rsidP="005223F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 w:rsidR="00BB7B42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VA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="00BB7B42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tuvastanud</w:t>
            </w:r>
            <w:r w:rsidR="00BB7B42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võimalikud kohtumenetlused ja hagid</w:t>
            </w:r>
            <w:r w:rsidR="006C323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BB7B42" w:rsidRPr="00A326FD" w:rsidRDefault="006C323D" w:rsidP="005223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2247A"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kas </w:t>
            </w:r>
            <w:r w:rsidR="001C29C0" w:rsidRPr="00A326FD">
              <w:rPr>
                <w:rFonts w:ascii="Times New Roman" w:hAnsi="Times New Roman" w:cs="Times New Roman"/>
                <w:sz w:val="18"/>
                <w:szCs w:val="18"/>
              </w:rPr>
              <w:t>VA on palunud</w:t>
            </w: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47A" w:rsidRPr="00A326FD">
              <w:rPr>
                <w:rFonts w:ascii="Times New Roman" w:hAnsi="Times New Roman" w:cs="Times New Roman"/>
                <w:sz w:val="18"/>
                <w:szCs w:val="18"/>
              </w:rPr>
              <w:t>e/v</w:t>
            </w: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47A" w:rsidRPr="00A326FD">
              <w:rPr>
                <w:rFonts w:ascii="Times New Roman" w:hAnsi="Times New Roman" w:cs="Times New Roman"/>
                <w:sz w:val="18"/>
                <w:szCs w:val="18"/>
              </w:rPr>
              <w:t>siseste ja väliste juristide kinnituskirjad</w:t>
            </w:r>
            <w:r w:rsidR="00CB3851" w:rsidRPr="00A326F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BB7B42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567776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3585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02238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BB7B42" w:rsidRPr="008E7C00" w:rsidRDefault="00BB7B4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5BC" w:rsidRPr="008E7C00" w:rsidTr="00A708B0">
        <w:tc>
          <w:tcPr>
            <w:tcW w:w="3828" w:type="dxa"/>
          </w:tcPr>
          <w:p w:rsidR="0024204E" w:rsidRPr="008E7C00" w:rsidRDefault="009A20FF" w:rsidP="009A20F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hankinud piisavat asjakohast tõendusmaterjali tegevuse jätkuvuse eelduse asjakohasuse kohta?</w:t>
            </w:r>
          </w:p>
        </w:tc>
        <w:tc>
          <w:tcPr>
            <w:tcW w:w="2268" w:type="dxa"/>
          </w:tcPr>
          <w:p w:rsidR="003E55B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95109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067882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45228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3E55BC" w:rsidRPr="008E7C00" w:rsidRDefault="003E55B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687C" w:rsidRPr="008E7C00" w:rsidTr="00A708B0">
        <w:tc>
          <w:tcPr>
            <w:tcW w:w="3828" w:type="dxa"/>
          </w:tcPr>
          <w:p w:rsidR="0089687C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läbi viinud aastaaruande kontrolli?</w:t>
            </w:r>
          </w:p>
          <w:p w:rsidR="0089687C" w:rsidRPr="00A326FD" w:rsidRDefault="0089687C" w:rsidP="00DA203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sh </w:t>
            </w:r>
            <w:r w:rsidR="0025601A" w:rsidRPr="00A326FD">
              <w:rPr>
                <w:rFonts w:ascii="Times New Roman" w:hAnsi="Times New Roman" w:cs="Times New Roman"/>
                <w:sz w:val="18"/>
                <w:szCs w:val="18"/>
              </w:rPr>
              <w:t>pearaamat</w:t>
            </w:r>
            <w:r w:rsidR="00F00518"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 = AA, </w:t>
            </w: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>avalikustamise nõuded</w:t>
            </w:r>
            <w:r w:rsidR="00F00518" w:rsidRPr="00A326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6FD">
              <w:rPr>
                <w:rFonts w:ascii="Times New Roman" w:hAnsi="Times New Roman" w:cs="Times New Roman"/>
                <w:sz w:val="18"/>
                <w:szCs w:val="18"/>
              </w:rPr>
              <w:t>kontroll-küsimustik täidetud</w:t>
            </w:r>
          </w:p>
        </w:tc>
        <w:tc>
          <w:tcPr>
            <w:tcW w:w="2268" w:type="dxa"/>
          </w:tcPr>
          <w:p w:rsidR="0089687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30653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459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902218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687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89687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89687C" w:rsidRPr="008E7C00" w:rsidRDefault="0089687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3796" w:rsidRPr="008E7C00" w:rsidTr="00A708B0">
        <w:tc>
          <w:tcPr>
            <w:tcW w:w="3828" w:type="dxa"/>
          </w:tcPr>
          <w:p w:rsidR="00F73796" w:rsidRPr="008E7C00" w:rsidRDefault="00F73796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kokkuvõttev arutelu kliendiga on läbi viidud?</w:t>
            </w:r>
          </w:p>
        </w:tc>
        <w:tc>
          <w:tcPr>
            <w:tcW w:w="2268" w:type="dxa"/>
          </w:tcPr>
          <w:p w:rsidR="00F73796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19609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15273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2376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F73796" w:rsidRPr="008E7C00" w:rsidRDefault="00F73796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5BC" w:rsidRPr="008E7C00" w:rsidTr="00A708B0">
        <w:tc>
          <w:tcPr>
            <w:tcW w:w="3828" w:type="dxa"/>
          </w:tcPr>
          <w:p w:rsidR="0024204E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Kas VA on saatnud kliendile märgukirja? </w:t>
            </w:r>
          </w:p>
        </w:tc>
        <w:tc>
          <w:tcPr>
            <w:tcW w:w="2268" w:type="dxa"/>
          </w:tcPr>
          <w:p w:rsidR="003E55BC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317534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</w:t>
            </w:r>
            <w:r w:rsidR="0024204E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41101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</w:t>
            </w:r>
            <w:r w:rsidR="0024204E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89028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5BC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3E55BC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3E55BC" w:rsidRPr="008E7C00" w:rsidRDefault="003E55BC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1E407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koostanud asjakohase parandamata vigade loetelu</w:t>
            </w:r>
            <w:r w:rsidR="001E407E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268" w:type="dxa"/>
          </w:tcPr>
          <w:p w:rsidR="00CB3851" w:rsidRPr="008E7C00" w:rsidRDefault="00C13F72" w:rsidP="008274E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379254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8843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55161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160F1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VA on hankinud asjako</w:t>
            </w:r>
            <w:r w:rsidR="001E407E">
              <w:rPr>
                <w:rFonts w:ascii="Times New Roman" w:hAnsi="Times New Roman" w:cs="Times New Roman"/>
                <w:sz w:val="21"/>
                <w:szCs w:val="21"/>
              </w:rPr>
              <w:t xml:space="preserve">hase esitiskirja (sh kuupäev,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allkirjastajad</w:t>
            </w:r>
            <w:r w:rsidR="001E407E">
              <w:rPr>
                <w:rFonts w:ascii="Times New Roman" w:hAnsi="Times New Roman" w:cs="Times New Roman"/>
                <w:sz w:val="21"/>
                <w:szCs w:val="21"/>
              </w:rPr>
              <w:t>, lisatud asjakohane vigade kokkuvõte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)?</w:t>
            </w:r>
          </w:p>
        </w:tc>
        <w:tc>
          <w:tcPr>
            <w:tcW w:w="2268" w:type="dxa"/>
          </w:tcPr>
          <w:p w:rsidR="00CB3851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892102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872344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867615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86194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Kas </w:t>
            </w:r>
            <w:r w:rsidR="0086194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sõltumatu VA 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aruande tüüp on  asjakohane?</w:t>
            </w:r>
          </w:p>
        </w:tc>
        <w:tc>
          <w:tcPr>
            <w:tcW w:w="2268" w:type="dxa"/>
          </w:tcPr>
          <w:p w:rsidR="00CB3851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39526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224099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366817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86194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Kas lõpliku töövõtufaili kokkupanek </w:t>
            </w:r>
            <w:r w:rsidR="00861941" w:rsidRPr="008E7C00">
              <w:rPr>
                <w:rFonts w:ascii="Times New Roman" w:hAnsi="Times New Roman" w:cs="Times New Roman"/>
                <w:sz w:val="21"/>
                <w:szCs w:val="21"/>
              </w:rPr>
              <w:t>on teostatud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hiljem</w:t>
            </w:r>
            <w:r w:rsidR="00861941" w:rsidRPr="008E7C00">
              <w:rPr>
                <w:rFonts w:ascii="Times New Roman" w:hAnsi="Times New Roman" w:cs="Times New Roman"/>
                <w:sz w:val="21"/>
                <w:szCs w:val="21"/>
              </w:rPr>
              <w:t>alt</w:t>
            </w: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60 päeva pärast audiitori aruande kuupäeva?</w:t>
            </w:r>
          </w:p>
        </w:tc>
        <w:tc>
          <w:tcPr>
            <w:tcW w:w="2268" w:type="dxa"/>
          </w:tcPr>
          <w:p w:rsidR="00CB3851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270252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99238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54152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töövõtu fail on asjakohaselt arhiveeritud?</w:t>
            </w:r>
          </w:p>
        </w:tc>
        <w:tc>
          <w:tcPr>
            <w:tcW w:w="2268" w:type="dxa"/>
          </w:tcPr>
          <w:p w:rsidR="00CB3851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901247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49332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408989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851" w:rsidRPr="008E7C00" w:rsidTr="00A708B0">
        <w:tc>
          <w:tcPr>
            <w:tcW w:w="3828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E7C00">
              <w:rPr>
                <w:rFonts w:ascii="Times New Roman" w:hAnsi="Times New Roman" w:cs="Times New Roman"/>
                <w:sz w:val="21"/>
                <w:szCs w:val="21"/>
              </w:rPr>
              <w:t>Kas edaspidistes auditites arvessevõetavad asjaolud on asjakohaselt dokumenteeritud?</w:t>
            </w:r>
          </w:p>
        </w:tc>
        <w:tc>
          <w:tcPr>
            <w:tcW w:w="2268" w:type="dxa"/>
          </w:tcPr>
          <w:p w:rsidR="00CB3851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397992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05667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33077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3851" w:rsidRPr="008E7C00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CB3851" w:rsidRPr="008E7C00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CB3851" w:rsidRPr="008E7C00" w:rsidRDefault="00CB3851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2275" w:rsidRPr="008E7C00" w:rsidTr="00A708B0">
        <w:tc>
          <w:tcPr>
            <w:tcW w:w="3828" w:type="dxa"/>
          </w:tcPr>
          <w:p w:rsidR="001C2275" w:rsidRPr="008E7C00" w:rsidRDefault="001C2275" w:rsidP="00FF6F0A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Kas VA on koostanud </w:t>
            </w:r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>dokumentatsioon</w:t>
            </w:r>
            <w:r w:rsidR="00FF6F0A">
              <w:rPr>
                <w:rFonts w:ascii="Times New Roman" w:hAnsi="Times New Roman" w:cs="Times New Roman"/>
                <w:sz w:val="21"/>
                <w:szCs w:val="21"/>
              </w:rPr>
              <w:t xml:space="preserve">i, mis annab </w:t>
            </w:r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 xml:space="preserve">audiitori aruande aluse piisava </w:t>
            </w:r>
            <w:r w:rsidR="00FF6F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ja asjakohase jäädvustamise; ja </w:t>
            </w:r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>tõendusmaterjali selle kohta, et audit planeeriti ja viidi läbi kooskõlas ISAdega ning kohaldatavate seadu</w:t>
            </w:r>
            <w:r w:rsidR="00FF6F0A">
              <w:rPr>
                <w:rFonts w:ascii="Times New Roman" w:hAnsi="Times New Roman" w:cs="Times New Roman"/>
                <w:sz w:val="21"/>
                <w:szCs w:val="21"/>
              </w:rPr>
              <w:t>ste ja regulatsioonide nõuetega?</w:t>
            </w:r>
          </w:p>
        </w:tc>
        <w:tc>
          <w:tcPr>
            <w:tcW w:w="2268" w:type="dxa"/>
          </w:tcPr>
          <w:p w:rsidR="001C2275" w:rsidRPr="008E7C00" w:rsidRDefault="00C13F72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255559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F6F0A" w:rsidRPr="00FF6F0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205920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F6F0A" w:rsidRPr="00FF6F0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50957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F6F0A" w:rsidRPr="00FF6F0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F6F0A" w:rsidRPr="00FF6F0A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685" w:type="dxa"/>
          </w:tcPr>
          <w:p w:rsidR="001C2275" w:rsidRPr="008E7C00" w:rsidRDefault="001C2275" w:rsidP="00DA203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E343F" w:rsidRDefault="007E343F" w:rsidP="007E343F"/>
    <w:p w:rsidR="00A326FD" w:rsidRDefault="00A326FD" w:rsidP="007E343F"/>
    <w:p w:rsidR="00A326FD" w:rsidRPr="00A326FD" w:rsidRDefault="00A326FD" w:rsidP="00A326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326FD">
        <w:rPr>
          <w:rFonts w:ascii="Times New Roman" w:hAnsi="Times New Roman" w:cs="Times New Roman"/>
          <w:b/>
        </w:rPr>
        <w:t>Muud tuvastatud puudused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002"/>
        <w:gridCol w:w="4779"/>
      </w:tblGrid>
      <w:tr w:rsidR="00A326FD" w:rsidRPr="00A326FD" w:rsidTr="00A326FD">
        <w:tc>
          <w:tcPr>
            <w:tcW w:w="5002" w:type="dxa"/>
            <w:shd w:val="clear" w:color="auto" w:fill="F2F2F2" w:themeFill="background1" w:themeFillShade="F2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26FD">
              <w:rPr>
                <w:rFonts w:ascii="Times New Roman" w:hAnsi="Times New Roman" w:cs="Times New Roman"/>
                <w:b/>
                <w:sz w:val="21"/>
                <w:szCs w:val="21"/>
              </w:rPr>
              <w:t>Puudus</w:t>
            </w:r>
          </w:p>
        </w:tc>
        <w:tc>
          <w:tcPr>
            <w:tcW w:w="4779" w:type="dxa"/>
            <w:shd w:val="clear" w:color="auto" w:fill="F2F2F2" w:themeFill="background1" w:themeFillShade="F2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26FD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A326FD" w:rsidRPr="00A326FD" w:rsidTr="00A326FD">
        <w:tc>
          <w:tcPr>
            <w:tcW w:w="5002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9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26FD" w:rsidRPr="00A326FD" w:rsidTr="00A326FD">
        <w:tc>
          <w:tcPr>
            <w:tcW w:w="5002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9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26FD" w:rsidRPr="00A326FD" w:rsidTr="00A326FD">
        <w:tc>
          <w:tcPr>
            <w:tcW w:w="5002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9" w:type="dxa"/>
          </w:tcPr>
          <w:p w:rsidR="00A326FD" w:rsidRPr="00A326FD" w:rsidRDefault="00A326FD" w:rsidP="00A326F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74F78" w:rsidRDefault="00A74F78" w:rsidP="007E343F"/>
    <w:p w:rsidR="00A74F78" w:rsidRDefault="00A74F78">
      <w:r>
        <w:br w:type="page"/>
      </w:r>
    </w:p>
    <w:p w:rsidR="00A217A9" w:rsidRPr="0042246E" w:rsidRDefault="00A217A9" w:rsidP="004224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246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Inspekteerija kokkuvõte</w:t>
      </w:r>
    </w:p>
    <w:p w:rsidR="00721FFA" w:rsidRDefault="00A217A9" w:rsidP="00C30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Inspekteerija</w:t>
      </w:r>
      <w:r w:rsidR="00721FFA">
        <w:rPr>
          <w:rFonts w:ascii="Times New Roman" w:hAnsi="Times New Roman" w:cs="Times New Roman"/>
        </w:rPr>
        <w:t xml:space="preserve"> </w:t>
      </w:r>
      <w:r w:rsidR="00721FFA" w:rsidRPr="00721FFA">
        <w:rPr>
          <w:rFonts w:ascii="Times New Roman" w:hAnsi="Times New Roman" w:cs="Times New Roman"/>
        </w:rPr>
        <w:t xml:space="preserve">ülesanne </w:t>
      </w:r>
      <w:r w:rsidR="00721FFA">
        <w:rPr>
          <w:rFonts w:ascii="Times New Roman" w:hAnsi="Times New Roman" w:cs="Times New Roman"/>
        </w:rPr>
        <w:t xml:space="preserve">oli </w:t>
      </w:r>
      <w:r w:rsidR="00721FFA" w:rsidRPr="00721FFA">
        <w:rPr>
          <w:rFonts w:ascii="Times New Roman" w:hAnsi="Times New Roman" w:cs="Times New Roman"/>
        </w:rPr>
        <w:t xml:space="preserve">viia </w:t>
      </w:r>
      <w:r w:rsidR="00721FFA">
        <w:rPr>
          <w:rFonts w:ascii="Times New Roman" w:hAnsi="Times New Roman" w:cs="Times New Roman"/>
        </w:rPr>
        <w:t>AEV</w:t>
      </w:r>
      <w:r w:rsidR="00721FFA" w:rsidRPr="00721FFA">
        <w:rPr>
          <w:rFonts w:ascii="Times New Roman" w:hAnsi="Times New Roman" w:cs="Times New Roman"/>
        </w:rPr>
        <w:t xml:space="preserve"> jaoks läbi inspekteerimine, </w:t>
      </w:r>
      <w:r w:rsidR="00721FFA">
        <w:rPr>
          <w:rFonts w:ascii="Times New Roman" w:hAnsi="Times New Roman" w:cs="Times New Roman"/>
        </w:rPr>
        <w:t>sh</w:t>
      </w:r>
      <w:r w:rsidR="00721FFA" w:rsidRPr="00721FFA">
        <w:rPr>
          <w:rFonts w:ascii="Times New Roman" w:hAnsi="Times New Roman" w:cs="Times New Roman"/>
        </w:rPr>
        <w:t xml:space="preserve"> vaadata üle kvaliteedikontrollialased tegutsemispoliitikad ja vähemalt üks töövõtt iga </w:t>
      </w:r>
      <w:r w:rsidR="000E1775">
        <w:rPr>
          <w:rFonts w:ascii="Times New Roman" w:hAnsi="Times New Roman" w:cs="Times New Roman"/>
        </w:rPr>
        <w:t>VA</w:t>
      </w:r>
      <w:r w:rsidR="00721FFA" w:rsidRPr="00721FFA">
        <w:rPr>
          <w:rFonts w:ascii="Times New Roman" w:hAnsi="Times New Roman" w:cs="Times New Roman"/>
        </w:rPr>
        <w:t xml:space="preserve"> kohta.</w:t>
      </w:r>
    </w:p>
    <w:p w:rsidR="00C30D0F" w:rsidRPr="002A7D82" w:rsidRDefault="00C30D0F" w:rsidP="00C30D0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2268"/>
        <w:gridCol w:w="2410"/>
      </w:tblGrid>
      <w:tr w:rsidR="00840FAF" w:rsidRPr="00D65888" w:rsidTr="00A708B0">
        <w:tc>
          <w:tcPr>
            <w:tcW w:w="5103" w:type="dxa"/>
          </w:tcPr>
          <w:p w:rsidR="00840FAF" w:rsidRPr="00721FFA" w:rsidRDefault="00840FAF" w:rsidP="008F3D6A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5888">
              <w:rPr>
                <w:rFonts w:ascii="Times New Roman" w:hAnsi="Times New Roman" w:cs="Times New Roman"/>
                <w:sz w:val="21"/>
                <w:szCs w:val="21"/>
              </w:rPr>
              <w:t>Kellele</w:t>
            </w:r>
            <w:r w:rsidR="002F3D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F3D9D" w:rsidRPr="00721FFA">
              <w:rPr>
                <w:rFonts w:ascii="Times New Roman" w:hAnsi="Times New Roman" w:cs="Times New Roman"/>
                <w:i/>
                <w:sz w:val="21"/>
                <w:szCs w:val="21"/>
              </w:rPr>
              <w:t>(AEV KKS eest vastutaja)</w:t>
            </w:r>
            <w:r w:rsidR="00721FFA" w:rsidRPr="00721FF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840FAF" w:rsidRPr="00D65888" w:rsidRDefault="00840FAF" w:rsidP="008F3D6A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840FAF" w:rsidRPr="00D65888" w:rsidRDefault="00840FAF" w:rsidP="002F3D9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FAF" w:rsidRPr="00D65888" w:rsidTr="00A708B0">
        <w:tc>
          <w:tcPr>
            <w:tcW w:w="5103" w:type="dxa"/>
          </w:tcPr>
          <w:p w:rsidR="00840FAF" w:rsidRPr="00D65888" w:rsidRDefault="00492EB7" w:rsidP="00721FFA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A217A9">
              <w:rPr>
                <w:rFonts w:ascii="Times New Roman" w:hAnsi="Times New Roman" w:cs="Times New Roman"/>
                <w:sz w:val="21"/>
                <w:szCs w:val="21"/>
              </w:rPr>
              <w:t>spekteerimine</w:t>
            </w:r>
            <w:r w:rsidR="00840FAF" w:rsidRPr="00D65888">
              <w:rPr>
                <w:rFonts w:ascii="Times New Roman" w:hAnsi="Times New Roman" w:cs="Times New Roman"/>
                <w:sz w:val="21"/>
                <w:szCs w:val="21"/>
              </w:rPr>
              <w:t xml:space="preserve"> toimus ajavahemikul</w:t>
            </w:r>
            <w:r w:rsidR="00721FF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840FAF" w:rsidRPr="00D658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453086833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840FAF" w:rsidRPr="00D65888" w:rsidRDefault="00721FFA" w:rsidP="00DE5712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721FFA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09752962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>
            <w:rPr>
              <w:sz w:val="21"/>
              <w:szCs w:val="21"/>
            </w:rPr>
          </w:sdtEndPr>
          <w:sdtContent>
            <w:tc>
              <w:tcPr>
                <w:tcW w:w="2410" w:type="dxa"/>
              </w:tcPr>
              <w:p w:rsidR="00840FAF" w:rsidRPr="00D65888" w:rsidRDefault="00721FFA" w:rsidP="00DE5712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721FFA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840FAF" w:rsidRPr="00D65888" w:rsidTr="00A708B0">
        <w:tc>
          <w:tcPr>
            <w:tcW w:w="5103" w:type="dxa"/>
          </w:tcPr>
          <w:p w:rsidR="00840FAF" w:rsidRPr="00D65888" w:rsidRDefault="00840FAF" w:rsidP="00721FFA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D65888">
              <w:rPr>
                <w:rFonts w:ascii="Times New Roman" w:hAnsi="Times New Roman" w:cs="Times New Roman"/>
                <w:sz w:val="21"/>
                <w:szCs w:val="21"/>
              </w:rPr>
              <w:t xml:space="preserve">Hõlmatud ajavahemik: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id w:val="250781775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840FAF" w:rsidRPr="00721FFA" w:rsidRDefault="00721FFA" w:rsidP="00DE5712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21FFA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id w:val="644629613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>
            <w:rPr>
              <w:color w:val="auto"/>
              <w:sz w:val="21"/>
              <w:szCs w:val="21"/>
            </w:rPr>
          </w:sdtEndPr>
          <w:sdtContent>
            <w:tc>
              <w:tcPr>
                <w:tcW w:w="2410" w:type="dxa"/>
              </w:tcPr>
              <w:p w:rsidR="00840FAF" w:rsidRPr="00D65888" w:rsidRDefault="00721FFA" w:rsidP="00DE5712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721FFA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D93F56" w:rsidRPr="00D65888" w:rsidTr="00A708B0">
        <w:tc>
          <w:tcPr>
            <w:tcW w:w="5103" w:type="dxa"/>
          </w:tcPr>
          <w:p w:rsidR="00590417" w:rsidRDefault="00D93F56" w:rsidP="0059041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Inspekteer</w:t>
            </w:r>
            <w:r w:rsidR="00590417">
              <w:rPr>
                <w:rFonts w:ascii="Times New Roman" w:hAnsi="Times New Roman" w:cs="Times New Roman"/>
                <w:sz w:val="21"/>
                <w:szCs w:val="21"/>
              </w:rPr>
              <w:t>imisse suunatud kliendifaili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nimi</w:t>
            </w:r>
          </w:p>
          <w:p w:rsidR="00D93F56" w:rsidRPr="00D65888" w:rsidRDefault="009F0F9B" w:rsidP="0059041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 vastutav vandeaudiitor</w:t>
            </w:r>
            <w:r w:rsidR="00D93F5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678" w:type="dxa"/>
            <w:gridSpan w:val="2"/>
          </w:tcPr>
          <w:p w:rsidR="00D93F56" w:rsidRDefault="00D93F56" w:rsidP="008F3D6A">
            <w:pPr>
              <w:spacing w:before="60" w:after="60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40FAF" w:rsidRDefault="00840FAF" w:rsidP="00C30D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pPr w:leftFromText="141" w:rightFromText="141" w:vertAnchor="text" w:horzAnchor="margin" w:tblpX="108" w:tblpY="142"/>
        <w:tblW w:w="9747" w:type="dxa"/>
        <w:tblLook w:val="04A0" w:firstRow="1" w:lastRow="0" w:firstColumn="1" w:lastColumn="0" w:noHBand="0" w:noVBand="1"/>
      </w:tblPr>
      <w:tblGrid>
        <w:gridCol w:w="4219"/>
        <w:gridCol w:w="2126"/>
        <w:gridCol w:w="3402"/>
      </w:tblGrid>
      <w:tr w:rsidR="006034F7" w:rsidRPr="006034F7" w:rsidTr="00A708B0">
        <w:tc>
          <w:tcPr>
            <w:tcW w:w="4219" w:type="dxa"/>
            <w:shd w:val="clear" w:color="auto" w:fill="F2F2F2" w:themeFill="background1" w:themeFillShade="F2"/>
          </w:tcPr>
          <w:p w:rsidR="006034F7" w:rsidRPr="006034F7" w:rsidRDefault="0010036E" w:rsidP="006034F7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Kokkuvõte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34F7" w:rsidRPr="006034F7" w:rsidRDefault="006034F7" w:rsidP="006034F7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b/>
                <w:sz w:val="21"/>
                <w:szCs w:val="21"/>
              </w:rPr>
              <w:t>Vastus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034F7" w:rsidRPr="006034F7" w:rsidRDefault="006034F7" w:rsidP="006034F7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b/>
                <w:sz w:val="21"/>
                <w:szCs w:val="21"/>
              </w:rPr>
              <w:t>Inspekteerija kommentaar</w:t>
            </w: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>AEV-s KKS-i eest vastutaja teavitas asjakohaseid isikuid eelmisel korral läbiviidud monitoorimis</w:t>
            </w:r>
            <w:r w:rsidR="007952EA">
              <w:rPr>
                <w:rFonts w:ascii="Times New Roman" w:hAnsi="Times New Roman" w:cs="Times New Roman"/>
                <w:sz w:val="21"/>
                <w:szCs w:val="21"/>
              </w:rPr>
              <w:t xml:space="preserve">e protseduuridest, </w:t>
            </w: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>järeldustest ning asjakohastest sammud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est</w:t>
            </w:r>
          </w:p>
        </w:tc>
        <w:tc>
          <w:tcPr>
            <w:tcW w:w="2126" w:type="dxa"/>
          </w:tcPr>
          <w:p w:rsidR="005A1463" w:rsidRPr="00616B6F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47509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16B6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562952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16B6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306871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16B6F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>AEV-l on kirjalikul kujul olemas kvaliteedikontrolli käsiraamat, mille sisu on kõigis asjassepuutuvates punktides kooskõlas ISQC 1 nõuetega</w:t>
            </w:r>
          </w:p>
        </w:tc>
        <w:tc>
          <w:tcPr>
            <w:tcW w:w="2126" w:type="dxa"/>
          </w:tcPr>
          <w:p w:rsidR="005A1463" w:rsidRPr="006034F7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082988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46813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54705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>Ülevaadatud töövõttude puhul tuvastasin puudusi, mis tunduvad olevat süsteemsed, korduvad või muidu märkimisväärsed ja nõuavad koheselt parandusme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etmete rakendamist</w:t>
            </w:r>
          </w:p>
        </w:tc>
        <w:tc>
          <w:tcPr>
            <w:tcW w:w="2126" w:type="dxa"/>
          </w:tcPr>
          <w:p w:rsidR="005A1463" w:rsidRPr="006034F7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719842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89193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012657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uvastasin tõendeid selle kohta, et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AEV</w:t>
            </w: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avaldatud aruanne võis olla mitteasjakohane</w:t>
            </w:r>
          </w:p>
        </w:tc>
        <w:tc>
          <w:tcPr>
            <w:tcW w:w="2126" w:type="dxa"/>
          </w:tcPr>
          <w:p w:rsidR="005A1463" w:rsidRPr="006034F7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79905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23030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5202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Täitsin ülevaadatud failide kohta asjakohased faili inspekteerimise kontrollnimekirjad </w:t>
            </w:r>
          </w:p>
          <w:p w:rsidR="005A1463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34F7">
              <w:rPr>
                <w:rFonts w:ascii="Times New Roman" w:hAnsi="Times New Roman" w:cs="Times New Roman"/>
                <w:sz w:val="21"/>
                <w:szCs w:val="21"/>
              </w:rPr>
              <w:t>(vt „Kliendifaili inspekteerimise aruanne“)</w:t>
            </w:r>
          </w:p>
        </w:tc>
        <w:tc>
          <w:tcPr>
            <w:tcW w:w="2126" w:type="dxa"/>
          </w:tcPr>
          <w:p w:rsidR="005A1463" w:rsidRPr="006034F7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11729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604347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889889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1463" w:rsidRPr="006034F7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463" w:rsidRPr="006034F7" w:rsidTr="00A708B0">
        <w:tc>
          <w:tcPr>
            <w:tcW w:w="4219" w:type="dxa"/>
          </w:tcPr>
          <w:p w:rsidR="005A1463" w:rsidRPr="006034F7" w:rsidRDefault="00492EB7" w:rsidP="00492EB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Teavitasin kõigist</w:t>
            </w:r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inspekteerimise</w:t>
            </w:r>
            <w:r w:rsidR="005A1463" w:rsidRPr="006034F7">
              <w:rPr>
                <w:rFonts w:ascii="Times New Roman" w:hAnsi="Times New Roman" w:cs="Times New Roman"/>
                <w:sz w:val="21"/>
                <w:szCs w:val="21"/>
              </w:rPr>
              <w:t xml:space="preserve"> käigus tuvastatud puudustest ja nende põhjustest AEV KKS-i eest vastutajaid</w:t>
            </w:r>
            <w:r w:rsidR="005A14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5A1463" w:rsidRPr="006034F7" w:rsidRDefault="00C13F72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202629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0A3" w:rsidRPr="00F240A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240A3" w:rsidRPr="00F240A3">
              <w:rPr>
                <w:rFonts w:ascii="Times New Roman" w:hAnsi="Times New Roman" w:cs="Times New Roman"/>
                <w:sz w:val="21"/>
                <w:szCs w:val="21"/>
              </w:rPr>
              <w:t xml:space="preserve"> Jah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7484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0A3" w:rsidRPr="00F240A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240A3" w:rsidRPr="00F240A3">
              <w:rPr>
                <w:rFonts w:ascii="Times New Roman" w:hAnsi="Times New Roman" w:cs="Times New Roman"/>
                <w:sz w:val="21"/>
                <w:szCs w:val="21"/>
              </w:rPr>
              <w:t xml:space="preserve"> Ei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347232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0A3" w:rsidRPr="00F240A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240A3" w:rsidRPr="00F240A3">
              <w:rPr>
                <w:rFonts w:ascii="Times New Roman" w:hAnsi="Times New Roman" w:cs="Times New Roman"/>
                <w:sz w:val="21"/>
                <w:szCs w:val="21"/>
              </w:rPr>
              <w:t xml:space="preserve"> P/A</w:t>
            </w:r>
          </w:p>
        </w:tc>
        <w:tc>
          <w:tcPr>
            <w:tcW w:w="3402" w:type="dxa"/>
          </w:tcPr>
          <w:p w:rsidR="005A1463" w:rsidRPr="006034F7" w:rsidRDefault="005A1463" w:rsidP="005A146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21FFA" w:rsidRDefault="00721FFA" w:rsidP="00580DFA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80"/>
      </w:tblGrid>
      <w:tr w:rsidR="007F38B1" w:rsidRPr="007F38B1" w:rsidTr="00A708B0">
        <w:tc>
          <w:tcPr>
            <w:tcW w:w="1101" w:type="dxa"/>
            <w:tcBorders>
              <w:bottom w:val="dashed" w:sz="4" w:space="0" w:color="auto"/>
            </w:tcBorders>
          </w:tcPr>
          <w:p w:rsidR="007F38B1" w:rsidRPr="007F38B1" w:rsidRDefault="007F38B1" w:rsidP="007F38B1">
            <w:pPr>
              <w:ind w:left="14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F38B1" w:rsidRPr="007F38B1" w:rsidRDefault="007F38B1" w:rsidP="007F38B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pt;height:18.75pt" o:ole="">
                  <v:imagedata r:id="rId12" o:title=""/>
                </v:shape>
                <w:control r:id="rId13" w:name="CheckBox3110" w:shapeid="_x0000_i102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1" type="#_x0000_t75" style="width:26.25pt;height:18.75pt" o:ole="">
                  <v:imagedata r:id="rId14" o:title=""/>
                </v:shape>
                <w:control r:id="rId15" w:name="CheckBox4110" w:shapeid="_x0000_i1031"/>
              </w:object>
            </w:r>
          </w:p>
        </w:tc>
        <w:tc>
          <w:tcPr>
            <w:tcW w:w="8680" w:type="dxa"/>
            <w:tcBorders>
              <w:bottom w:val="dashed" w:sz="4" w:space="0" w:color="auto"/>
            </w:tcBorders>
          </w:tcPr>
          <w:p w:rsidR="007F38B1" w:rsidRDefault="007F38B1" w:rsidP="007F38B1">
            <w:pPr>
              <w:ind w:left="14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7A84" w:rsidRPr="00EA7A84" w:rsidRDefault="00EA7A84" w:rsidP="00EA7A84">
            <w:pPr>
              <w:ind w:left="142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A7A84" w:rsidRPr="00616B6F" w:rsidRDefault="00EA7A84" w:rsidP="00EA7A84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6B6F">
              <w:rPr>
                <w:rFonts w:ascii="Times New Roman" w:hAnsi="Times New Roman" w:cs="Times New Roman"/>
                <w:sz w:val="21"/>
                <w:szCs w:val="21"/>
              </w:rPr>
              <w:t>Inspekteerimise läbiviijana kohustun hoidma konfidentsiaalsena mulle inspekteerimise käigus teatavaks saanud infot ja dokumente</w:t>
            </w:r>
            <w:r w:rsidR="008A0950">
              <w:rPr>
                <w:rFonts w:ascii="Times New Roman" w:hAnsi="Times New Roman" w:cs="Times New Roman"/>
                <w:sz w:val="21"/>
                <w:szCs w:val="21"/>
              </w:rPr>
              <w:t>; kohustun konfidentsiaalset infot mitte avaldama ega esitama</w:t>
            </w:r>
            <w:r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kolmandatele isikutele </w:t>
            </w:r>
            <w:r w:rsidR="00FB0748">
              <w:rPr>
                <w:rFonts w:ascii="Times New Roman" w:hAnsi="Times New Roman" w:cs="Times New Roman"/>
                <w:sz w:val="21"/>
                <w:szCs w:val="21"/>
              </w:rPr>
              <w:t>ajalise piiranguta</w:t>
            </w:r>
            <w:r w:rsidR="00FB0748"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6B6F">
              <w:rPr>
                <w:rFonts w:ascii="Times New Roman" w:hAnsi="Times New Roman" w:cs="Times New Roman"/>
                <w:sz w:val="21"/>
                <w:szCs w:val="21"/>
              </w:rPr>
              <w:t>ilma inspekteeritava</w:t>
            </w:r>
            <w:r w:rsidR="008A0950">
              <w:rPr>
                <w:rFonts w:ascii="Times New Roman" w:hAnsi="Times New Roman" w:cs="Times New Roman"/>
                <w:sz w:val="21"/>
                <w:szCs w:val="21"/>
              </w:rPr>
              <w:t xml:space="preserve"> eelneva kirjaliku</w:t>
            </w:r>
            <w:r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nõusolekuta, </w:t>
            </w:r>
            <w:r w:rsidR="007D02CB">
              <w:rPr>
                <w:rFonts w:ascii="Times New Roman" w:hAnsi="Times New Roman" w:cs="Times New Roman"/>
                <w:sz w:val="21"/>
                <w:szCs w:val="21"/>
              </w:rPr>
              <w:t>va</w:t>
            </w:r>
            <w:r w:rsidRPr="00616B6F">
              <w:rPr>
                <w:rFonts w:ascii="Times New Roman" w:hAnsi="Times New Roman" w:cs="Times New Roman"/>
                <w:sz w:val="21"/>
                <w:szCs w:val="21"/>
              </w:rPr>
              <w:t xml:space="preserve"> Eesti Vabariigi õigusaktides ette nähtud juhtudel.</w:t>
            </w:r>
            <w:r w:rsidR="00F30B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A7A84" w:rsidRPr="00EA7A84" w:rsidRDefault="00EA7A84" w:rsidP="00EA7A8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8B1" w:rsidRDefault="007F38B1" w:rsidP="00580DFA">
      <w:pPr>
        <w:rPr>
          <w:rFonts w:ascii="Times New Roman" w:hAnsi="Times New Roman" w:cs="Times New Roman"/>
        </w:rPr>
      </w:pPr>
    </w:p>
    <w:p w:rsidR="007F38B1" w:rsidRPr="002A7D82" w:rsidRDefault="00721FFA" w:rsidP="00580DFA">
      <w:pPr>
        <w:rPr>
          <w:rFonts w:ascii="Times New Roman" w:hAnsi="Times New Roman" w:cs="Times New Roman"/>
          <w:sz w:val="21"/>
          <w:szCs w:val="21"/>
        </w:rPr>
      </w:pPr>
      <w:r w:rsidRPr="002A7D82">
        <w:rPr>
          <w:rFonts w:ascii="Times New Roman" w:hAnsi="Times New Roman" w:cs="Times New Roman"/>
          <w:sz w:val="21"/>
          <w:szCs w:val="21"/>
        </w:rPr>
        <w:t xml:space="preserve">Kuupäev: </w:t>
      </w:r>
      <w:sdt>
        <w:sdtPr>
          <w:rPr>
            <w:rFonts w:ascii="Times New Roman" w:hAnsi="Times New Roman" w:cs="Times New Roman"/>
            <w:sz w:val="21"/>
            <w:szCs w:val="21"/>
          </w:rPr>
          <w:id w:val="672299261"/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2A7D82">
            <w:rPr>
              <w:rFonts w:ascii="Times New Roman" w:hAnsi="Times New Roman" w:cs="Times New Roman"/>
              <w:color w:val="A6A6A6" w:themeColor="background1" w:themeShade="A6"/>
              <w:sz w:val="21"/>
              <w:szCs w:val="21"/>
            </w:rPr>
            <w:t>Click here to enter a date.</w:t>
          </w:r>
        </w:sdtContent>
      </w:sdt>
    </w:p>
    <w:p w:rsidR="00580DFA" w:rsidRPr="002A7D82" w:rsidRDefault="00B3481C" w:rsidP="00580DF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Inspekteerija</w:t>
      </w:r>
      <w:r w:rsidR="00030B66" w:rsidRPr="002A7D82">
        <w:rPr>
          <w:rFonts w:ascii="Times New Roman" w:hAnsi="Times New Roman" w:cs="Times New Roman"/>
          <w:sz w:val="21"/>
          <w:szCs w:val="21"/>
        </w:rPr>
        <w:t xml:space="preserve"> nimi</w:t>
      </w:r>
      <w:r>
        <w:rPr>
          <w:rFonts w:ascii="Times New Roman" w:hAnsi="Times New Roman" w:cs="Times New Roman"/>
          <w:sz w:val="21"/>
          <w:szCs w:val="21"/>
        </w:rPr>
        <w:t>:</w:t>
      </w:r>
      <w:r w:rsidR="00030B66" w:rsidRPr="002A7D8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30B66" w:rsidRPr="002A7D82" w:rsidRDefault="00030B66" w:rsidP="00580DFA">
      <w:pPr>
        <w:rPr>
          <w:rFonts w:ascii="Times New Roman" w:hAnsi="Times New Roman" w:cs="Times New Roman"/>
          <w:i/>
          <w:sz w:val="21"/>
          <w:szCs w:val="21"/>
        </w:rPr>
      </w:pPr>
      <w:r w:rsidRPr="002A7D82">
        <w:rPr>
          <w:rFonts w:ascii="Times New Roman" w:hAnsi="Times New Roman" w:cs="Times New Roman"/>
          <w:i/>
          <w:sz w:val="21"/>
          <w:szCs w:val="21"/>
        </w:rPr>
        <w:t>/digiallkirjastatud/</w:t>
      </w:r>
    </w:p>
    <w:sectPr w:rsidR="00030B66" w:rsidRPr="002A7D82" w:rsidSect="00A708B0">
      <w:footerReference w:type="default" r:id="rId16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D1" w:rsidRDefault="00ED44D1" w:rsidP="00611BF8">
      <w:pPr>
        <w:spacing w:after="0" w:line="240" w:lineRule="auto"/>
      </w:pPr>
      <w:r>
        <w:separator/>
      </w:r>
    </w:p>
  </w:endnote>
  <w:endnote w:type="continuationSeparator" w:id="0">
    <w:p w:rsidR="00ED44D1" w:rsidRDefault="00ED44D1" w:rsidP="006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2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ED44D1" w:rsidRPr="0019620A" w:rsidRDefault="00ED44D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9620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13F7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9620A">
              <w:rPr>
                <w:rFonts w:ascii="Times New Roman" w:hAnsi="Times New Roman" w:cs="Times New Roman"/>
              </w:rPr>
              <w:t xml:space="preserve"> / </w: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9620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13F72">
              <w:rPr>
                <w:rFonts w:ascii="Times New Roman" w:hAnsi="Times New Roman" w:cs="Times New Roman"/>
                <w:b/>
                <w:bCs/>
                <w:noProof/>
              </w:rPr>
              <w:t>14</w:t>
            </w:r>
            <w:r w:rsidRPr="0019620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ED44D1" w:rsidRDefault="00ED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D1" w:rsidRDefault="00ED44D1" w:rsidP="00611BF8">
      <w:pPr>
        <w:spacing w:after="0" w:line="240" w:lineRule="auto"/>
      </w:pPr>
      <w:r>
        <w:separator/>
      </w:r>
    </w:p>
  </w:footnote>
  <w:footnote w:type="continuationSeparator" w:id="0">
    <w:p w:rsidR="00ED44D1" w:rsidRDefault="00ED44D1" w:rsidP="00611BF8">
      <w:pPr>
        <w:spacing w:after="0" w:line="240" w:lineRule="auto"/>
      </w:pPr>
      <w:r>
        <w:continuationSeparator/>
      </w:r>
    </w:p>
  </w:footnote>
  <w:footnote w:id="1">
    <w:p w:rsidR="00ED44D1" w:rsidRDefault="00ED44D1" w:rsidP="002C2B32">
      <w:pPr>
        <w:pStyle w:val="FootnoteText"/>
      </w:pPr>
      <w:r>
        <w:rPr>
          <w:rStyle w:val="FootnoteReference"/>
        </w:rPr>
        <w:footnoteRef/>
      </w:r>
    </w:p>
    <w:p w:rsidR="00ED44D1" w:rsidRPr="00BE35CC" w:rsidRDefault="00ED44D1" w:rsidP="002C2B32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Dokumendis k</w:t>
      </w:r>
      <w:r w:rsidRPr="00BE35CC">
        <w:rPr>
          <w:rFonts w:ascii="Times New Roman" w:hAnsi="Times New Roman" w:cs="Times New Roman"/>
          <w:sz w:val="18"/>
          <w:szCs w:val="18"/>
          <w:u w:val="single"/>
        </w:rPr>
        <w:t>asutatud lühendid:</w:t>
      </w:r>
    </w:p>
    <w:p w:rsidR="00ED44D1" w:rsidRDefault="00ED44D1" w:rsidP="002C2B32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KKS – kvaliteedikontrollisüsteem </w:t>
      </w:r>
    </w:p>
    <w:p w:rsidR="00ED44D1" w:rsidRPr="00BE35CC" w:rsidRDefault="00ED44D1" w:rsidP="002C2B3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E35CC">
        <w:rPr>
          <w:rFonts w:ascii="Times New Roman" w:hAnsi="Times New Roman" w:cs="Times New Roman"/>
          <w:sz w:val="18"/>
          <w:szCs w:val="18"/>
        </w:rPr>
        <w:t>AEV – audiitorettevõtja</w:t>
      </w:r>
    </w:p>
    <w:p w:rsidR="00ED44D1" w:rsidRPr="00BE35CC" w:rsidRDefault="00ED44D1" w:rsidP="001A3B1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E35CC">
        <w:rPr>
          <w:rFonts w:ascii="Times New Roman" w:hAnsi="Times New Roman" w:cs="Times New Roman"/>
          <w:sz w:val="18"/>
          <w:szCs w:val="18"/>
        </w:rPr>
        <w:t>VA – vandeaudiitor</w:t>
      </w:r>
    </w:p>
    <w:p w:rsidR="00ED44D1" w:rsidRPr="00BE35CC" w:rsidRDefault="00ED44D1" w:rsidP="002C2B3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E35CC">
        <w:rPr>
          <w:rFonts w:ascii="Times New Roman" w:hAnsi="Times New Roman" w:cs="Times New Roman"/>
          <w:sz w:val="18"/>
          <w:szCs w:val="18"/>
        </w:rPr>
        <w:t>P/A – pole asjakohane</w:t>
      </w:r>
    </w:p>
    <w:p w:rsidR="00ED44D1" w:rsidRDefault="00ED44D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5A2"/>
    <w:multiLevelType w:val="hybridMultilevel"/>
    <w:tmpl w:val="8368BF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69B7"/>
    <w:multiLevelType w:val="hybridMultilevel"/>
    <w:tmpl w:val="A8B6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1451"/>
    <w:multiLevelType w:val="multilevel"/>
    <w:tmpl w:val="7F704A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C6034D8"/>
    <w:multiLevelType w:val="hybridMultilevel"/>
    <w:tmpl w:val="31AAC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45F5"/>
    <w:multiLevelType w:val="multilevel"/>
    <w:tmpl w:val="36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A09D9"/>
    <w:multiLevelType w:val="hybridMultilevel"/>
    <w:tmpl w:val="EA1E1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6B1"/>
    <w:multiLevelType w:val="hybridMultilevel"/>
    <w:tmpl w:val="20C44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0EC9"/>
    <w:multiLevelType w:val="hybridMultilevel"/>
    <w:tmpl w:val="C0DA0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24B73"/>
    <w:multiLevelType w:val="hybridMultilevel"/>
    <w:tmpl w:val="690EA33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6C3A"/>
    <w:multiLevelType w:val="hybridMultilevel"/>
    <w:tmpl w:val="74D0B0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16BD0"/>
    <w:multiLevelType w:val="hybridMultilevel"/>
    <w:tmpl w:val="A8B6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F"/>
    <w:rsid w:val="000008DF"/>
    <w:rsid w:val="00000C2D"/>
    <w:rsid w:val="000063C3"/>
    <w:rsid w:val="00006F5B"/>
    <w:rsid w:val="00012888"/>
    <w:rsid w:val="0001593C"/>
    <w:rsid w:val="00025392"/>
    <w:rsid w:val="00026353"/>
    <w:rsid w:val="00030B66"/>
    <w:rsid w:val="0003242B"/>
    <w:rsid w:val="000424FD"/>
    <w:rsid w:val="000436B6"/>
    <w:rsid w:val="000437B5"/>
    <w:rsid w:val="00043DEC"/>
    <w:rsid w:val="00043F8C"/>
    <w:rsid w:val="00044FD5"/>
    <w:rsid w:val="00052C23"/>
    <w:rsid w:val="00052C96"/>
    <w:rsid w:val="00057E6F"/>
    <w:rsid w:val="0006086E"/>
    <w:rsid w:val="00070F88"/>
    <w:rsid w:val="00077A15"/>
    <w:rsid w:val="00086E6D"/>
    <w:rsid w:val="00087544"/>
    <w:rsid w:val="00094AFB"/>
    <w:rsid w:val="0009521B"/>
    <w:rsid w:val="000A7675"/>
    <w:rsid w:val="000B62C5"/>
    <w:rsid w:val="000B7F5D"/>
    <w:rsid w:val="000E1775"/>
    <w:rsid w:val="000E497B"/>
    <w:rsid w:val="000F03C5"/>
    <w:rsid w:val="000F057F"/>
    <w:rsid w:val="000F1F1D"/>
    <w:rsid w:val="0010036E"/>
    <w:rsid w:val="0011018F"/>
    <w:rsid w:val="001226F7"/>
    <w:rsid w:val="00126B9A"/>
    <w:rsid w:val="00126F44"/>
    <w:rsid w:val="00127D29"/>
    <w:rsid w:val="001301FF"/>
    <w:rsid w:val="001316CB"/>
    <w:rsid w:val="00136DA8"/>
    <w:rsid w:val="00141344"/>
    <w:rsid w:val="00151833"/>
    <w:rsid w:val="00160F1B"/>
    <w:rsid w:val="00164D9D"/>
    <w:rsid w:val="001779AB"/>
    <w:rsid w:val="001853FE"/>
    <w:rsid w:val="0019620A"/>
    <w:rsid w:val="001A3B16"/>
    <w:rsid w:val="001A5CE1"/>
    <w:rsid w:val="001A5DF3"/>
    <w:rsid w:val="001B0F54"/>
    <w:rsid w:val="001B218A"/>
    <w:rsid w:val="001B366E"/>
    <w:rsid w:val="001B3F2C"/>
    <w:rsid w:val="001C0FE1"/>
    <w:rsid w:val="001C2275"/>
    <w:rsid w:val="001C29C0"/>
    <w:rsid w:val="001C6A3E"/>
    <w:rsid w:val="001D28CE"/>
    <w:rsid w:val="001E407E"/>
    <w:rsid w:val="001E491E"/>
    <w:rsid w:val="001F451F"/>
    <w:rsid w:val="001F4958"/>
    <w:rsid w:val="00204967"/>
    <w:rsid w:val="002133CC"/>
    <w:rsid w:val="00216FC9"/>
    <w:rsid w:val="00221935"/>
    <w:rsid w:val="002271A5"/>
    <w:rsid w:val="002373DF"/>
    <w:rsid w:val="002419AA"/>
    <w:rsid w:val="0024204E"/>
    <w:rsid w:val="002535CC"/>
    <w:rsid w:val="0025601A"/>
    <w:rsid w:val="0025735A"/>
    <w:rsid w:val="00267184"/>
    <w:rsid w:val="00267E8C"/>
    <w:rsid w:val="002763D2"/>
    <w:rsid w:val="0027717D"/>
    <w:rsid w:val="00284125"/>
    <w:rsid w:val="00287558"/>
    <w:rsid w:val="00294CC3"/>
    <w:rsid w:val="002969EF"/>
    <w:rsid w:val="002A454A"/>
    <w:rsid w:val="002A7D82"/>
    <w:rsid w:val="002B348D"/>
    <w:rsid w:val="002C2B32"/>
    <w:rsid w:val="002D0742"/>
    <w:rsid w:val="002D3C51"/>
    <w:rsid w:val="002E0B69"/>
    <w:rsid w:val="002F1DE2"/>
    <w:rsid w:val="002F3D9D"/>
    <w:rsid w:val="00301564"/>
    <w:rsid w:val="00301CD6"/>
    <w:rsid w:val="00301F5D"/>
    <w:rsid w:val="0030215E"/>
    <w:rsid w:val="00322DB3"/>
    <w:rsid w:val="00327479"/>
    <w:rsid w:val="00333D88"/>
    <w:rsid w:val="00335207"/>
    <w:rsid w:val="003352CD"/>
    <w:rsid w:val="00335313"/>
    <w:rsid w:val="00340F10"/>
    <w:rsid w:val="00341ED7"/>
    <w:rsid w:val="00345658"/>
    <w:rsid w:val="00361298"/>
    <w:rsid w:val="003626A0"/>
    <w:rsid w:val="00374335"/>
    <w:rsid w:val="003759CD"/>
    <w:rsid w:val="00384708"/>
    <w:rsid w:val="00386952"/>
    <w:rsid w:val="0038714D"/>
    <w:rsid w:val="003932AA"/>
    <w:rsid w:val="00394325"/>
    <w:rsid w:val="003A73FC"/>
    <w:rsid w:val="003B125B"/>
    <w:rsid w:val="003B1FFB"/>
    <w:rsid w:val="003B3E90"/>
    <w:rsid w:val="003B6692"/>
    <w:rsid w:val="003C1B16"/>
    <w:rsid w:val="003C61FD"/>
    <w:rsid w:val="003C6DF9"/>
    <w:rsid w:val="003C79AF"/>
    <w:rsid w:val="003D0EE9"/>
    <w:rsid w:val="003D2D25"/>
    <w:rsid w:val="003E55BC"/>
    <w:rsid w:val="004008C3"/>
    <w:rsid w:val="00403460"/>
    <w:rsid w:val="0042246E"/>
    <w:rsid w:val="00431A90"/>
    <w:rsid w:val="0043685F"/>
    <w:rsid w:val="00441C96"/>
    <w:rsid w:val="004431A1"/>
    <w:rsid w:val="004436C9"/>
    <w:rsid w:val="00444873"/>
    <w:rsid w:val="0045027C"/>
    <w:rsid w:val="004528A0"/>
    <w:rsid w:val="00460289"/>
    <w:rsid w:val="004643FE"/>
    <w:rsid w:val="00465C5E"/>
    <w:rsid w:val="00467CFF"/>
    <w:rsid w:val="0047011D"/>
    <w:rsid w:val="00474666"/>
    <w:rsid w:val="0047786E"/>
    <w:rsid w:val="00486C5E"/>
    <w:rsid w:val="00487C97"/>
    <w:rsid w:val="004928EB"/>
    <w:rsid w:val="00492EB7"/>
    <w:rsid w:val="00492FBF"/>
    <w:rsid w:val="004A76F4"/>
    <w:rsid w:val="004B02FE"/>
    <w:rsid w:val="004B15E9"/>
    <w:rsid w:val="004B504D"/>
    <w:rsid w:val="004B7849"/>
    <w:rsid w:val="004C0314"/>
    <w:rsid w:val="004C2174"/>
    <w:rsid w:val="004C22E4"/>
    <w:rsid w:val="004C5CF4"/>
    <w:rsid w:val="004C60B5"/>
    <w:rsid w:val="004D1D6F"/>
    <w:rsid w:val="004D5355"/>
    <w:rsid w:val="004D65E9"/>
    <w:rsid w:val="004E194E"/>
    <w:rsid w:val="004F00F2"/>
    <w:rsid w:val="004F4F83"/>
    <w:rsid w:val="004F6A27"/>
    <w:rsid w:val="004F72A6"/>
    <w:rsid w:val="005044C3"/>
    <w:rsid w:val="00504A42"/>
    <w:rsid w:val="0050660F"/>
    <w:rsid w:val="00521E92"/>
    <w:rsid w:val="005223FF"/>
    <w:rsid w:val="00532CF9"/>
    <w:rsid w:val="00535929"/>
    <w:rsid w:val="00541151"/>
    <w:rsid w:val="005478F1"/>
    <w:rsid w:val="00551091"/>
    <w:rsid w:val="00561D9D"/>
    <w:rsid w:val="00563CF1"/>
    <w:rsid w:val="00567F1F"/>
    <w:rsid w:val="00580DFA"/>
    <w:rsid w:val="00580F15"/>
    <w:rsid w:val="00581DE0"/>
    <w:rsid w:val="0058379A"/>
    <w:rsid w:val="00590417"/>
    <w:rsid w:val="005A114A"/>
    <w:rsid w:val="005A1463"/>
    <w:rsid w:val="005A302E"/>
    <w:rsid w:val="005B1D4B"/>
    <w:rsid w:val="005C3829"/>
    <w:rsid w:val="005C4FC6"/>
    <w:rsid w:val="005C7EF0"/>
    <w:rsid w:val="005D12B8"/>
    <w:rsid w:val="005D4AB2"/>
    <w:rsid w:val="005F5D66"/>
    <w:rsid w:val="006034F7"/>
    <w:rsid w:val="00604017"/>
    <w:rsid w:val="0060413B"/>
    <w:rsid w:val="00606959"/>
    <w:rsid w:val="00611BF8"/>
    <w:rsid w:val="00616B6F"/>
    <w:rsid w:val="00617905"/>
    <w:rsid w:val="0062247A"/>
    <w:rsid w:val="00630A95"/>
    <w:rsid w:val="006338F4"/>
    <w:rsid w:val="00636132"/>
    <w:rsid w:val="0064723B"/>
    <w:rsid w:val="00654D89"/>
    <w:rsid w:val="006603B8"/>
    <w:rsid w:val="0067055D"/>
    <w:rsid w:val="00670CB2"/>
    <w:rsid w:val="0067377F"/>
    <w:rsid w:val="00675D49"/>
    <w:rsid w:val="0067706A"/>
    <w:rsid w:val="00677E4B"/>
    <w:rsid w:val="00680476"/>
    <w:rsid w:val="00680B91"/>
    <w:rsid w:val="00686BF9"/>
    <w:rsid w:val="00687880"/>
    <w:rsid w:val="006A4728"/>
    <w:rsid w:val="006B77E0"/>
    <w:rsid w:val="006C323D"/>
    <w:rsid w:val="006C4D72"/>
    <w:rsid w:val="006C7256"/>
    <w:rsid w:val="006D5DFD"/>
    <w:rsid w:val="006E1796"/>
    <w:rsid w:val="006E5919"/>
    <w:rsid w:val="006E5987"/>
    <w:rsid w:val="006F0B0C"/>
    <w:rsid w:val="00703A8F"/>
    <w:rsid w:val="00706A2B"/>
    <w:rsid w:val="00711ED4"/>
    <w:rsid w:val="007171CF"/>
    <w:rsid w:val="0072041F"/>
    <w:rsid w:val="00721FFA"/>
    <w:rsid w:val="00722FC2"/>
    <w:rsid w:val="00723EE1"/>
    <w:rsid w:val="00744133"/>
    <w:rsid w:val="00744AEF"/>
    <w:rsid w:val="00750EEC"/>
    <w:rsid w:val="007522BA"/>
    <w:rsid w:val="007533CC"/>
    <w:rsid w:val="00774A45"/>
    <w:rsid w:val="00775CA7"/>
    <w:rsid w:val="00790718"/>
    <w:rsid w:val="007952EA"/>
    <w:rsid w:val="00797CEB"/>
    <w:rsid w:val="007A010E"/>
    <w:rsid w:val="007A0728"/>
    <w:rsid w:val="007B0175"/>
    <w:rsid w:val="007C0CCB"/>
    <w:rsid w:val="007C4100"/>
    <w:rsid w:val="007C59CD"/>
    <w:rsid w:val="007D02CB"/>
    <w:rsid w:val="007D0D98"/>
    <w:rsid w:val="007D30C3"/>
    <w:rsid w:val="007D70E0"/>
    <w:rsid w:val="007E343F"/>
    <w:rsid w:val="007F38B1"/>
    <w:rsid w:val="00804224"/>
    <w:rsid w:val="00811D48"/>
    <w:rsid w:val="00822DFB"/>
    <w:rsid w:val="008260AA"/>
    <w:rsid w:val="008274C1"/>
    <w:rsid w:val="008274E5"/>
    <w:rsid w:val="00834B6B"/>
    <w:rsid w:val="008401B4"/>
    <w:rsid w:val="00840BAA"/>
    <w:rsid w:val="00840FAF"/>
    <w:rsid w:val="00841182"/>
    <w:rsid w:val="008417FA"/>
    <w:rsid w:val="00845B9A"/>
    <w:rsid w:val="008506A3"/>
    <w:rsid w:val="00857635"/>
    <w:rsid w:val="00861941"/>
    <w:rsid w:val="00865BE5"/>
    <w:rsid w:val="008746CF"/>
    <w:rsid w:val="00884069"/>
    <w:rsid w:val="00884E7B"/>
    <w:rsid w:val="0089687C"/>
    <w:rsid w:val="008978AF"/>
    <w:rsid w:val="008A01BD"/>
    <w:rsid w:val="008A0950"/>
    <w:rsid w:val="008A2B73"/>
    <w:rsid w:val="008A575E"/>
    <w:rsid w:val="008B16F0"/>
    <w:rsid w:val="008B1A3A"/>
    <w:rsid w:val="008B1EA8"/>
    <w:rsid w:val="008B4DAE"/>
    <w:rsid w:val="008C2437"/>
    <w:rsid w:val="008D223C"/>
    <w:rsid w:val="008D242A"/>
    <w:rsid w:val="008D3CDB"/>
    <w:rsid w:val="008E3CA0"/>
    <w:rsid w:val="008E7C00"/>
    <w:rsid w:val="008F3D6A"/>
    <w:rsid w:val="00913309"/>
    <w:rsid w:val="0091607D"/>
    <w:rsid w:val="00916801"/>
    <w:rsid w:val="00924877"/>
    <w:rsid w:val="00924BC5"/>
    <w:rsid w:val="009302F1"/>
    <w:rsid w:val="00933121"/>
    <w:rsid w:val="009338BF"/>
    <w:rsid w:val="0093506A"/>
    <w:rsid w:val="00941871"/>
    <w:rsid w:val="00942855"/>
    <w:rsid w:val="00944204"/>
    <w:rsid w:val="009453F7"/>
    <w:rsid w:val="00947D41"/>
    <w:rsid w:val="0095084E"/>
    <w:rsid w:val="009537C3"/>
    <w:rsid w:val="00956C4C"/>
    <w:rsid w:val="00961B42"/>
    <w:rsid w:val="009644B9"/>
    <w:rsid w:val="00965564"/>
    <w:rsid w:val="009811E0"/>
    <w:rsid w:val="00987EDF"/>
    <w:rsid w:val="00991397"/>
    <w:rsid w:val="00991936"/>
    <w:rsid w:val="009A0E50"/>
    <w:rsid w:val="009A20FF"/>
    <w:rsid w:val="009A4516"/>
    <w:rsid w:val="009B517F"/>
    <w:rsid w:val="009C0E12"/>
    <w:rsid w:val="009C68C7"/>
    <w:rsid w:val="009C6981"/>
    <w:rsid w:val="009D054E"/>
    <w:rsid w:val="009D3387"/>
    <w:rsid w:val="009E31ED"/>
    <w:rsid w:val="009E3ABF"/>
    <w:rsid w:val="009E7F37"/>
    <w:rsid w:val="009F0053"/>
    <w:rsid w:val="009F0F9B"/>
    <w:rsid w:val="009F38AA"/>
    <w:rsid w:val="009F462A"/>
    <w:rsid w:val="00A008B6"/>
    <w:rsid w:val="00A14D3A"/>
    <w:rsid w:val="00A217A9"/>
    <w:rsid w:val="00A31A1A"/>
    <w:rsid w:val="00A326FD"/>
    <w:rsid w:val="00A352C8"/>
    <w:rsid w:val="00A36B2C"/>
    <w:rsid w:val="00A41014"/>
    <w:rsid w:val="00A44F43"/>
    <w:rsid w:val="00A63D63"/>
    <w:rsid w:val="00A708B0"/>
    <w:rsid w:val="00A74F78"/>
    <w:rsid w:val="00A75D89"/>
    <w:rsid w:val="00A7772A"/>
    <w:rsid w:val="00A873F8"/>
    <w:rsid w:val="00A9068E"/>
    <w:rsid w:val="00A9369E"/>
    <w:rsid w:val="00A95BD6"/>
    <w:rsid w:val="00AA32FF"/>
    <w:rsid w:val="00AB3F83"/>
    <w:rsid w:val="00AB4A2B"/>
    <w:rsid w:val="00AC04C8"/>
    <w:rsid w:val="00AC31B4"/>
    <w:rsid w:val="00AD16BD"/>
    <w:rsid w:val="00AD539B"/>
    <w:rsid w:val="00AE0C6B"/>
    <w:rsid w:val="00AE3947"/>
    <w:rsid w:val="00AE3C89"/>
    <w:rsid w:val="00AE5666"/>
    <w:rsid w:val="00AE6802"/>
    <w:rsid w:val="00AF6088"/>
    <w:rsid w:val="00B1309D"/>
    <w:rsid w:val="00B14139"/>
    <w:rsid w:val="00B25B0C"/>
    <w:rsid w:val="00B32D7B"/>
    <w:rsid w:val="00B3481C"/>
    <w:rsid w:val="00B365FD"/>
    <w:rsid w:val="00B467FB"/>
    <w:rsid w:val="00B46C2D"/>
    <w:rsid w:val="00B52735"/>
    <w:rsid w:val="00B539F8"/>
    <w:rsid w:val="00B5681F"/>
    <w:rsid w:val="00B62BFC"/>
    <w:rsid w:val="00B64B98"/>
    <w:rsid w:val="00B6591F"/>
    <w:rsid w:val="00B74962"/>
    <w:rsid w:val="00B76493"/>
    <w:rsid w:val="00B8066B"/>
    <w:rsid w:val="00B96B31"/>
    <w:rsid w:val="00B97E24"/>
    <w:rsid w:val="00BA1DC4"/>
    <w:rsid w:val="00BA3133"/>
    <w:rsid w:val="00BA51A5"/>
    <w:rsid w:val="00BA5FEC"/>
    <w:rsid w:val="00BA75B1"/>
    <w:rsid w:val="00BB7B42"/>
    <w:rsid w:val="00BC5FC2"/>
    <w:rsid w:val="00BD18FA"/>
    <w:rsid w:val="00BD1A2F"/>
    <w:rsid w:val="00BD4D35"/>
    <w:rsid w:val="00BE243B"/>
    <w:rsid w:val="00BE25CE"/>
    <w:rsid w:val="00BE35CC"/>
    <w:rsid w:val="00BF4AB7"/>
    <w:rsid w:val="00C00421"/>
    <w:rsid w:val="00C04CA1"/>
    <w:rsid w:val="00C13F72"/>
    <w:rsid w:val="00C30D0F"/>
    <w:rsid w:val="00C353BE"/>
    <w:rsid w:val="00C41DDB"/>
    <w:rsid w:val="00C45EEE"/>
    <w:rsid w:val="00C47451"/>
    <w:rsid w:val="00C50F30"/>
    <w:rsid w:val="00C512DC"/>
    <w:rsid w:val="00C54363"/>
    <w:rsid w:val="00C654CA"/>
    <w:rsid w:val="00C67C4D"/>
    <w:rsid w:val="00C928E4"/>
    <w:rsid w:val="00C954E6"/>
    <w:rsid w:val="00CA1D90"/>
    <w:rsid w:val="00CA5C2D"/>
    <w:rsid w:val="00CB3851"/>
    <w:rsid w:val="00CD01AC"/>
    <w:rsid w:val="00CD36A6"/>
    <w:rsid w:val="00CE1C32"/>
    <w:rsid w:val="00CE6A6F"/>
    <w:rsid w:val="00CF0EBB"/>
    <w:rsid w:val="00CF1D53"/>
    <w:rsid w:val="00CF37BE"/>
    <w:rsid w:val="00CF67A6"/>
    <w:rsid w:val="00D01165"/>
    <w:rsid w:val="00D05181"/>
    <w:rsid w:val="00D11FED"/>
    <w:rsid w:val="00D142C9"/>
    <w:rsid w:val="00D157A0"/>
    <w:rsid w:val="00D31F3C"/>
    <w:rsid w:val="00D429D7"/>
    <w:rsid w:val="00D46EB2"/>
    <w:rsid w:val="00D5116A"/>
    <w:rsid w:val="00D52592"/>
    <w:rsid w:val="00D65888"/>
    <w:rsid w:val="00D67B0E"/>
    <w:rsid w:val="00D67E36"/>
    <w:rsid w:val="00D7131C"/>
    <w:rsid w:val="00D745C0"/>
    <w:rsid w:val="00D75231"/>
    <w:rsid w:val="00D8290F"/>
    <w:rsid w:val="00D93F56"/>
    <w:rsid w:val="00D95F38"/>
    <w:rsid w:val="00D95FCD"/>
    <w:rsid w:val="00DA104B"/>
    <w:rsid w:val="00DA203B"/>
    <w:rsid w:val="00DA21E1"/>
    <w:rsid w:val="00DA3382"/>
    <w:rsid w:val="00DA5DD9"/>
    <w:rsid w:val="00DB15E4"/>
    <w:rsid w:val="00DB7BE7"/>
    <w:rsid w:val="00DD2E93"/>
    <w:rsid w:val="00DD45C4"/>
    <w:rsid w:val="00DE18BD"/>
    <w:rsid w:val="00DE5712"/>
    <w:rsid w:val="00DF3E32"/>
    <w:rsid w:val="00E008FD"/>
    <w:rsid w:val="00E029F8"/>
    <w:rsid w:val="00E03A8F"/>
    <w:rsid w:val="00E03D6E"/>
    <w:rsid w:val="00E0455F"/>
    <w:rsid w:val="00E15FD7"/>
    <w:rsid w:val="00E21EA1"/>
    <w:rsid w:val="00E322FC"/>
    <w:rsid w:val="00E33DBC"/>
    <w:rsid w:val="00E36CB6"/>
    <w:rsid w:val="00E442CF"/>
    <w:rsid w:val="00E65470"/>
    <w:rsid w:val="00E672F8"/>
    <w:rsid w:val="00E711E3"/>
    <w:rsid w:val="00E9035F"/>
    <w:rsid w:val="00E91ED5"/>
    <w:rsid w:val="00E92D00"/>
    <w:rsid w:val="00E94495"/>
    <w:rsid w:val="00EA02C1"/>
    <w:rsid w:val="00EA0FB9"/>
    <w:rsid w:val="00EA152D"/>
    <w:rsid w:val="00EA7A84"/>
    <w:rsid w:val="00EB5B16"/>
    <w:rsid w:val="00EC0DB7"/>
    <w:rsid w:val="00EC3E3C"/>
    <w:rsid w:val="00ED44D1"/>
    <w:rsid w:val="00EE1D13"/>
    <w:rsid w:val="00EE2B45"/>
    <w:rsid w:val="00EE466D"/>
    <w:rsid w:val="00EF79EA"/>
    <w:rsid w:val="00F00518"/>
    <w:rsid w:val="00F02A13"/>
    <w:rsid w:val="00F1050C"/>
    <w:rsid w:val="00F115D5"/>
    <w:rsid w:val="00F21394"/>
    <w:rsid w:val="00F22943"/>
    <w:rsid w:val="00F240A3"/>
    <w:rsid w:val="00F30B05"/>
    <w:rsid w:val="00F30CA4"/>
    <w:rsid w:val="00F40976"/>
    <w:rsid w:val="00F40C9D"/>
    <w:rsid w:val="00F52D92"/>
    <w:rsid w:val="00F5644D"/>
    <w:rsid w:val="00F60F27"/>
    <w:rsid w:val="00F6726A"/>
    <w:rsid w:val="00F7268E"/>
    <w:rsid w:val="00F72921"/>
    <w:rsid w:val="00F73796"/>
    <w:rsid w:val="00F80338"/>
    <w:rsid w:val="00F97837"/>
    <w:rsid w:val="00FA0496"/>
    <w:rsid w:val="00FA2290"/>
    <w:rsid w:val="00FA2CBE"/>
    <w:rsid w:val="00FA7383"/>
    <w:rsid w:val="00FB0748"/>
    <w:rsid w:val="00FB0791"/>
    <w:rsid w:val="00FB0F05"/>
    <w:rsid w:val="00FC2BBD"/>
    <w:rsid w:val="00FD369F"/>
    <w:rsid w:val="00FD58A7"/>
    <w:rsid w:val="00FE51D5"/>
    <w:rsid w:val="00FE67B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6E"/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85F"/>
    <w:pPr>
      <w:keepNext/>
      <w:keepLines/>
      <w:tabs>
        <w:tab w:val="num" w:pos="720"/>
      </w:tabs>
      <w:spacing w:after="120" w:line="240" w:lineRule="auto"/>
      <w:ind w:left="720" w:hanging="720"/>
      <w:outlineLvl w:val="2"/>
    </w:pPr>
    <w:rPr>
      <w:rFonts w:ascii="Arial" w:eastAsia="Calibri" w:hAnsi="Arial" w:cs="Times New Roman"/>
      <w:i/>
      <w:iCs/>
      <w:color w:val="002C5C"/>
      <w:sz w:val="24"/>
      <w:szCs w:val="26"/>
      <w:lang w:val="en-CA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85F"/>
    <w:pPr>
      <w:tabs>
        <w:tab w:val="num" w:pos="864"/>
      </w:tabs>
      <w:spacing w:after="240" w:line="280" w:lineRule="atLeast"/>
      <w:ind w:left="864" w:hanging="864"/>
      <w:outlineLvl w:val="3"/>
    </w:pPr>
    <w:rPr>
      <w:rFonts w:ascii="Myriad Pro" w:eastAsia="Calibri" w:hAnsi="Myriad Pro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685F"/>
    <w:pPr>
      <w:keepNext/>
      <w:keepLines/>
      <w:tabs>
        <w:tab w:val="num" w:pos="1008"/>
      </w:tabs>
      <w:spacing w:before="200" w:after="0" w:line="280" w:lineRule="atLeast"/>
      <w:ind w:left="1008" w:hanging="1008"/>
      <w:outlineLvl w:val="4"/>
    </w:pPr>
    <w:rPr>
      <w:rFonts w:ascii="Cambria" w:eastAsia="Calibri" w:hAnsi="Cambria" w:cs="Times New Roman"/>
      <w:color w:val="243F60"/>
      <w:sz w:val="20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3685F"/>
    <w:pPr>
      <w:tabs>
        <w:tab w:val="num" w:pos="1152"/>
      </w:tabs>
      <w:spacing w:before="240" w:after="60" w:line="280" w:lineRule="atLeast"/>
      <w:ind w:left="1152" w:hanging="1152"/>
      <w:outlineLvl w:val="5"/>
    </w:pPr>
    <w:rPr>
      <w:rFonts w:ascii="Times New Roman" w:eastAsia="Calibri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3685F"/>
    <w:pPr>
      <w:tabs>
        <w:tab w:val="num" w:pos="1296"/>
      </w:tabs>
      <w:spacing w:before="240" w:after="60" w:line="280" w:lineRule="atLeast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3685F"/>
    <w:pPr>
      <w:tabs>
        <w:tab w:val="num" w:pos="1440"/>
      </w:tabs>
      <w:spacing w:before="240" w:after="60" w:line="280" w:lineRule="atLeast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3685F"/>
    <w:pPr>
      <w:tabs>
        <w:tab w:val="num" w:pos="1584"/>
      </w:tabs>
      <w:spacing w:before="240" w:after="60" w:line="280" w:lineRule="atLeast"/>
      <w:ind w:left="1584" w:hanging="1584"/>
      <w:outlineLvl w:val="8"/>
    </w:pPr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B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0A"/>
  </w:style>
  <w:style w:type="paragraph" w:styleId="Footer">
    <w:name w:val="footer"/>
    <w:basedOn w:val="Normal"/>
    <w:link w:val="FooterChar"/>
    <w:uiPriority w:val="99"/>
    <w:unhideWhenUsed/>
    <w:rsid w:val="0019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0A"/>
  </w:style>
  <w:style w:type="character" w:styleId="PlaceholderText">
    <w:name w:val="Placeholder Text"/>
    <w:basedOn w:val="DefaultParagraphFont"/>
    <w:uiPriority w:val="99"/>
    <w:semiHidden/>
    <w:rsid w:val="008E3CA0"/>
    <w:rPr>
      <w:color w:val="808080"/>
    </w:rPr>
  </w:style>
  <w:style w:type="paragraph" w:styleId="NormalWeb">
    <w:name w:val="Normal (Web)"/>
    <w:basedOn w:val="Normal"/>
    <w:uiPriority w:val="99"/>
    <w:unhideWhenUsed/>
    <w:rsid w:val="008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3685F"/>
    <w:rPr>
      <w:rFonts w:ascii="Arial" w:eastAsia="Calibri" w:hAnsi="Arial" w:cs="Times New Roman"/>
      <w:i/>
      <w:iCs/>
      <w:color w:val="002C5C"/>
      <w:sz w:val="24"/>
      <w:szCs w:val="26"/>
      <w:lang w:val="en-CA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43685F"/>
    <w:rPr>
      <w:rFonts w:ascii="Myriad Pro" w:eastAsia="Calibri" w:hAnsi="Myriad Pro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3685F"/>
    <w:rPr>
      <w:rFonts w:ascii="Cambria" w:eastAsia="Calibri" w:hAnsi="Cambria" w:cs="Times New Roman"/>
      <w:color w:val="243F60"/>
      <w:sz w:val="20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3685F"/>
    <w:rPr>
      <w:rFonts w:ascii="Times New Roman" w:eastAsia="Calibri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3685F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3685F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3685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3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6E"/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85F"/>
    <w:pPr>
      <w:keepNext/>
      <w:keepLines/>
      <w:tabs>
        <w:tab w:val="num" w:pos="720"/>
      </w:tabs>
      <w:spacing w:after="120" w:line="240" w:lineRule="auto"/>
      <w:ind w:left="720" w:hanging="720"/>
      <w:outlineLvl w:val="2"/>
    </w:pPr>
    <w:rPr>
      <w:rFonts w:ascii="Arial" w:eastAsia="Calibri" w:hAnsi="Arial" w:cs="Times New Roman"/>
      <w:i/>
      <w:iCs/>
      <w:color w:val="002C5C"/>
      <w:sz w:val="24"/>
      <w:szCs w:val="26"/>
      <w:lang w:val="en-CA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85F"/>
    <w:pPr>
      <w:tabs>
        <w:tab w:val="num" w:pos="864"/>
      </w:tabs>
      <w:spacing w:after="240" w:line="280" w:lineRule="atLeast"/>
      <w:ind w:left="864" w:hanging="864"/>
      <w:outlineLvl w:val="3"/>
    </w:pPr>
    <w:rPr>
      <w:rFonts w:ascii="Myriad Pro" w:eastAsia="Calibri" w:hAnsi="Myriad Pro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685F"/>
    <w:pPr>
      <w:keepNext/>
      <w:keepLines/>
      <w:tabs>
        <w:tab w:val="num" w:pos="1008"/>
      </w:tabs>
      <w:spacing w:before="200" w:after="0" w:line="280" w:lineRule="atLeast"/>
      <w:ind w:left="1008" w:hanging="1008"/>
      <w:outlineLvl w:val="4"/>
    </w:pPr>
    <w:rPr>
      <w:rFonts w:ascii="Cambria" w:eastAsia="Calibri" w:hAnsi="Cambria" w:cs="Times New Roman"/>
      <w:color w:val="243F60"/>
      <w:sz w:val="20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3685F"/>
    <w:pPr>
      <w:tabs>
        <w:tab w:val="num" w:pos="1152"/>
      </w:tabs>
      <w:spacing w:before="240" w:after="60" w:line="280" w:lineRule="atLeast"/>
      <w:ind w:left="1152" w:hanging="1152"/>
      <w:outlineLvl w:val="5"/>
    </w:pPr>
    <w:rPr>
      <w:rFonts w:ascii="Times New Roman" w:eastAsia="Calibri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3685F"/>
    <w:pPr>
      <w:tabs>
        <w:tab w:val="num" w:pos="1296"/>
      </w:tabs>
      <w:spacing w:before="240" w:after="60" w:line="280" w:lineRule="atLeast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3685F"/>
    <w:pPr>
      <w:tabs>
        <w:tab w:val="num" w:pos="1440"/>
      </w:tabs>
      <w:spacing w:before="240" w:after="60" w:line="280" w:lineRule="atLeast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3685F"/>
    <w:pPr>
      <w:tabs>
        <w:tab w:val="num" w:pos="1584"/>
      </w:tabs>
      <w:spacing w:before="240" w:after="60" w:line="280" w:lineRule="atLeast"/>
      <w:ind w:left="1584" w:hanging="1584"/>
      <w:outlineLvl w:val="8"/>
    </w:pPr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B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0A"/>
  </w:style>
  <w:style w:type="paragraph" w:styleId="Footer">
    <w:name w:val="footer"/>
    <w:basedOn w:val="Normal"/>
    <w:link w:val="FooterChar"/>
    <w:uiPriority w:val="99"/>
    <w:unhideWhenUsed/>
    <w:rsid w:val="0019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0A"/>
  </w:style>
  <w:style w:type="character" w:styleId="PlaceholderText">
    <w:name w:val="Placeholder Text"/>
    <w:basedOn w:val="DefaultParagraphFont"/>
    <w:uiPriority w:val="99"/>
    <w:semiHidden/>
    <w:rsid w:val="008E3CA0"/>
    <w:rPr>
      <w:color w:val="808080"/>
    </w:rPr>
  </w:style>
  <w:style w:type="paragraph" w:styleId="NormalWeb">
    <w:name w:val="Normal (Web)"/>
    <w:basedOn w:val="Normal"/>
    <w:uiPriority w:val="99"/>
    <w:unhideWhenUsed/>
    <w:rsid w:val="008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3685F"/>
    <w:rPr>
      <w:rFonts w:ascii="Arial" w:eastAsia="Calibri" w:hAnsi="Arial" w:cs="Times New Roman"/>
      <w:i/>
      <w:iCs/>
      <w:color w:val="002C5C"/>
      <w:sz w:val="24"/>
      <w:szCs w:val="26"/>
      <w:lang w:val="en-CA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43685F"/>
    <w:rPr>
      <w:rFonts w:ascii="Myriad Pro" w:eastAsia="Calibri" w:hAnsi="Myriad Pro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3685F"/>
    <w:rPr>
      <w:rFonts w:ascii="Cambria" w:eastAsia="Calibri" w:hAnsi="Cambria" w:cs="Times New Roman"/>
      <w:color w:val="243F60"/>
      <w:sz w:val="20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3685F"/>
    <w:rPr>
      <w:rFonts w:ascii="Times New Roman" w:eastAsia="Calibri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3685F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3685F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3685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3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260CFB1252240A9DE2C2AC3A53D3E" ma:contentTypeVersion="0" ma:contentTypeDescription="Loo uus dokument" ma:contentTypeScope="" ma:versionID="46bf9e6885faf752b432229012d7a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20EA-420F-4A6D-9AC9-1EBB4B049FE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3BEFE1-2B67-4CBA-BEDB-A945410AF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66B4-1DCB-4F8B-AB20-F806984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75C19-4AD5-4CFC-A01F-7101769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3095</Words>
  <Characters>17957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Audiitorkogu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</dc:creator>
  <cp:lastModifiedBy>Helen</cp:lastModifiedBy>
  <cp:revision>2</cp:revision>
  <cp:lastPrinted>2014-06-18T14:11:00Z</cp:lastPrinted>
  <dcterms:created xsi:type="dcterms:W3CDTF">2016-10-25T14:53:00Z</dcterms:created>
  <dcterms:modified xsi:type="dcterms:W3CDTF">2016-10-25T14:53:00Z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0x010100E4C260CFB1252240A9DE2C2AC3A53D3E</vt:lpwstr>
  </property>
</Properties>
</file>