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5C06" w14:textId="77777777" w:rsidR="00214373" w:rsidRPr="0084359D" w:rsidRDefault="00214373" w:rsidP="00B46444">
      <w:pPr>
        <w:pStyle w:val="Heading2ChapterHeading"/>
      </w:pPr>
      <w:r w:rsidRPr="0084359D">
        <w:rPr>
          <w:noProof/>
          <w:lang w:val="et-EE" w:eastAsia="et-EE"/>
        </w:rPr>
        <mc:AlternateContent>
          <mc:Choice Requires="wps">
            <w:drawing>
              <wp:anchor distT="0" distB="0" distL="114300" distR="114300" simplePos="0" relativeHeight="251659264" behindDoc="0" locked="0" layoutInCell="1" allowOverlap="1" wp14:anchorId="022F9DD9" wp14:editId="77C73385">
                <wp:simplePos x="0" y="0"/>
                <wp:positionH relativeFrom="column">
                  <wp:posOffset>14605</wp:posOffset>
                </wp:positionH>
                <wp:positionV relativeFrom="paragraph">
                  <wp:posOffset>-328295</wp:posOffset>
                </wp:positionV>
                <wp:extent cx="6134100" cy="10477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47750"/>
                        </a:xfrm>
                        <a:prstGeom prst="rect">
                          <a:avLst/>
                        </a:prstGeom>
                        <a:solidFill>
                          <a:srgbClr val="FFFFFF"/>
                        </a:solidFill>
                        <a:ln w="9525">
                          <a:solidFill>
                            <a:srgbClr val="000000"/>
                          </a:solidFill>
                          <a:miter lim="800000"/>
                          <a:headEnd/>
                          <a:tailEnd/>
                        </a:ln>
                      </wps:spPr>
                      <wps:txbx>
                        <w:txbxContent>
                          <w:p w14:paraId="59246EEA" w14:textId="77777777" w:rsidR="007E01C4" w:rsidRPr="00783FE7" w:rsidRDefault="007E01C4" w:rsidP="00214373">
                            <w:pPr>
                              <w:spacing w:line="240" w:lineRule="auto"/>
                              <w:rPr>
                                <w:rFonts w:eastAsia="Times New Roman"/>
                                <w:iCs/>
                                <w:color w:val="000000"/>
                              </w:rPr>
                            </w:pPr>
                            <w:r w:rsidRPr="00372A7F">
                              <w:rPr>
                                <w:rFonts w:eastAsia="Times New Roman"/>
                                <w:iCs/>
                                <w:color w:val="000000"/>
                              </w:rPr>
                              <w:t xml:space="preserve">NB!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kasutamisel</w:t>
                            </w:r>
                            <w:proofErr w:type="spellEnd"/>
                            <w:r w:rsidRPr="00372A7F">
                              <w:rPr>
                                <w:rFonts w:eastAsia="Times New Roman"/>
                                <w:iCs/>
                                <w:color w:val="000000"/>
                              </w:rPr>
                              <w:t xml:space="preserve"> </w:t>
                            </w:r>
                            <w:proofErr w:type="spellStart"/>
                            <w:r w:rsidRPr="00372A7F">
                              <w:rPr>
                                <w:rFonts w:eastAsia="Times New Roman"/>
                                <w:iCs/>
                                <w:color w:val="000000"/>
                              </w:rPr>
                              <w:t>tuleb</w:t>
                            </w:r>
                            <w:proofErr w:type="spellEnd"/>
                            <w:r w:rsidRPr="00372A7F">
                              <w:rPr>
                                <w:rFonts w:eastAsia="Times New Roman"/>
                                <w:iCs/>
                                <w:color w:val="000000"/>
                              </w:rPr>
                              <w:t xml:space="preserve"> </w:t>
                            </w:r>
                            <w:proofErr w:type="spellStart"/>
                            <w:r w:rsidRPr="00372A7F">
                              <w:rPr>
                                <w:rFonts w:eastAsia="Times New Roman"/>
                                <w:iCs/>
                                <w:color w:val="000000"/>
                              </w:rPr>
                              <w:t>arvestada</w:t>
                            </w:r>
                            <w:proofErr w:type="spellEnd"/>
                            <w:r w:rsidRPr="00372A7F">
                              <w:rPr>
                                <w:rFonts w:eastAsia="Times New Roman"/>
                                <w:iCs/>
                                <w:color w:val="000000"/>
                              </w:rPr>
                              <w:t xml:space="preserve"> </w:t>
                            </w:r>
                            <w:proofErr w:type="spellStart"/>
                            <w:r w:rsidRPr="00372A7F">
                              <w:rPr>
                                <w:rFonts w:eastAsia="Times New Roman"/>
                                <w:iCs/>
                                <w:color w:val="000000"/>
                              </w:rPr>
                              <w:t>asjaoluga</w:t>
                            </w:r>
                            <w:proofErr w:type="spellEnd"/>
                            <w:r w:rsidRPr="00372A7F">
                              <w:rPr>
                                <w:rFonts w:eastAsia="Times New Roman"/>
                                <w:iCs/>
                                <w:color w:val="000000"/>
                              </w:rPr>
                              <w:t xml:space="preserve">, </w:t>
                            </w:r>
                            <w:r w:rsidRPr="00783FE7">
                              <w:rPr>
                                <w:rFonts w:eastAsia="Times New Roman"/>
                                <w:iCs/>
                                <w:color w:val="000000"/>
                              </w:rPr>
                              <w:t xml:space="preserve">et </w:t>
                            </w:r>
                            <w:r w:rsidRPr="00372A7F">
                              <w:rPr>
                                <w:rFonts w:eastAsia="Times New Roman"/>
                                <w:iCs/>
                                <w:color w:val="000000"/>
                              </w:rPr>
                              <w:t xml:space="preserve">Audiitorkogu </w:t>
                            </w:r>
                            <w:proofErr w:type="spellStart"/>
                            <w:r w:rsidRPr="00372A7F">
                              <w:rPr>
                                <w:rFonts w:eastAsia="Times New Roman"/>
                                <w:iCs/>
                                <w:color w:val="000000"/>
                              </w:rPr>
                              <w:t>ei</w:t>
                            </w:r>
                            <w:proofErr w:type="spellEnd"/>
                            <w:r w:rsidRPr="00783FE7">
                              <w:rPr>
                                <w:rFonts w:eastAsia="Times New Roman"/>
                                <w:iCs/>
                                <w:color w:val="000000"/>
                              </w:rPr>
                              <w:t xml:space="preserve"> </w:t>
                            </w:r>
                            <w:proofErr w:type="spellStart"/>
                            <w:r w:rsidRPr="00783FE7">
                              <w:rPr>
                                <w:rFonts w:eastAsia="Times New Roman"/>
                                <w:iCs/>
                                <w:color w:val="000000"/>
                              </w:rPr>
                              <w:t>kanna</w:t>
                            </w:r>
                            <w:proofErr w:type="spellEnd"/>
                            <w:r w:rsidRPr="00783FE7">
                              <w:rPr>
                                <w:rFonts w:eastAsia="Times New Roman"/>
                                <w:iCs/>
                                <w:color w:val="000000"/>
                              </w:rPr>
                              <w:t xml:space="preserve"> </w:t>
                            </w:r>
                            <w:proofErr w:type="spellStart"/>
                            <w:r w:rsidRPr="00783FE7">
                              <w:rPr>
                                <w:rFonts w:eastAsia="Times New Roman"/>
                                <w:iCs/>
                                <w:color w:val="000000"/>
                              </w:rPr>
                              <w:t>vastutust</w:t>
                            </w:r>
                            <w:proofErr w:type="spellEnd"/>
                            <w:r w:rsidRPr="00783FE7">
                              <w:rPr>
                                <w:rFonts w:eastAsia="Times New Roman"/>
                                <w:iCs/>
                                <w:color w:val="000000"/>
                              </w:rPr>
                              <w:t xml:space="preserve">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kasutamisest</w:t>
                            </w:r>
                            <w:proofErr w:type="spellEnd"/>
                            <w:r w:rsidRPr="00372A7F">
                              <w:rPr>
                                <w:rFonts w:eastAsia="Times New Roman"/>
                                <w:iCs/>
                                <w:color w:val="000000"/>
                              </w:rPr>
                              <w:t xml:space="preserve"> </w:t>
                            </w:r>
                            <w:proofErr w:type="spellStart"/>
                            <w:r w:rsidRPr="00372A7F">
                              <w:rPr>
                                <w:rFonts w:eastAsia="Times New Roman"/>
                                <w:iCs/>
                                <w:color w:val="000000"/>
                              </w:rPr>
                              <w:t>tuleneda</w:t>
                            </w:r>
                            <w:proofErr w:type="spellEnd"/>
                            <w:r w:rsidRPr="00372A7F">
                              <w:rPr>
                                <w:rFonts w:eastAsia="Times New Roman"/>
                                <w:iCs/>
                                <w:color w:val="000000"/>
                              </w:rPr>
                              <w:t xml:space="preserve"> </w:t>
                            </w:r>
                            <w:proofErr w:type="spellStart"/>
                            <w:r w:rsidRPr="00372A7F">
                              <w:rPr>
                                <w:rFonts w:eastAsia="Times New Roman"/>
                                <w:iCs/>
                                <w:color w:val="000000"/>
                              </w:rPr>
                              <w:t>võivate</w:t>
                            </w:r>
                            <w:proofErr w:type="spellEnd"/>
                            <w:r w:rsidRPr="00372A7F">
                              <w:rPr>
                                <w:rFonts w:eastAsia="Times New Roman"/>
                                <w:iCs/>
                                <w:color w:val="000000"/>
                              </w:rPr>
                              <w:t xml:space="preserve"> </w:t>
                            </w:r>
                            <w:proofErr w:type="spellStart"/>
                            <w:r w:rsidRPr="00372A7F">
                              <w:rPr>
                                <w:rFonts w:eastAsia="Times New Roman"/>
                                <w:iCs/>
                                <w:color w:val="000000"/>
                              </w:rPr>
                              <w:t>kahjude</w:t>
                            </w:r>
                            <w:proofErr w:type="spellEnd"/>
                            <w:r w:rsidRPr="00372A7F">
                              <w:rPr>
                                <w:rFonts w:eastAsia="Times New Roman"/>
                                <w:iCs/>
                                <w:color w:val="000000"/>
                              </w:rPr>
                              <w:t xml:space="preserve"> </w:t>
                            </w:r>
                            <w:proofErr w:type="spellStart"/>
                            <w:r w:rsidRPr="00372A7F">
                              <w:rPr>
                                <w:rFonts w:eastAsia="Times New Roman"/>
                                <w:iCs/>
                                <w:color w:val="000000"/>
                              </w:rPr>
                              <w:t>osas</w:t>
                            </w:r>
                            <w:proofErr w:type="spellEnd"/>
                            <w:r w:rsidRPr="00372A7F">
                              <w:rPr>
                                <w:rFonts w:eastAsia="Times New Roman"/>
                                <w:iCs/>
                                <w:color w:val="000000"/>
                              </w:rPr>
                              <w:t xml:space="preserve">. </w:t>
                            </w:r>
                          </w:p>
                          <w:p w14:paraId="65BFF6E0" w14:textId="77777777" w:rsidR="007E01C4" w:rsidRPr="00783FE7" w:rsidRDefault="007E01C4" w:rsidP="00214373">
                            <w:pPr>
                              <w:spacing w:line="240" w:lineRule="auto"/>
                              <w:rPr>
                                <w:rFonts w:eastAsia="Times New Roman"/>
                                <w:iCs/>
                                <w:color w:val="FF0000"/>
                              </w:rPr>
                            </w:pPr>
                            <w:r>
                              <w:rPr>
                                <w:rFonts w:eastAsia="Times New Roman"/>
                                <w:iCs/>
                                <w:color w:val="FF0000"/>
                              </w:rPr>
                              <w:t>[</w:t>
                            </w:r>
                            <w:proofErr w:type="spellStart"/>
                            <w:r w:rsidRPr="00372A7F">
                              <w:rPr>
                                <w:rFonts w:eastAsia="Times New Roman"/>
                                <w:iCs/>
                                <w:color w:val="FF0000"/>
                              </w:rPr>
                              <w:t>Nurksulgudes</w:t>
                            </w:r>
                            <w:proofErr w:type="spellEnd"/>
                            <w:r w:rsidRPr="00783FE7">
                              <w:rPr>
                                <w:rFonts w:eastAsia="Times New Roman"/>
                                <w:iCs/>
                                <w:color w:val="FF0000"/>
                              </w:rPr>
                              <w:t xml:space="preserve"> ja </w:t>
                            </w:r>
                            <w:proofErr w:type="spellStart"/>
                            <w:r w:rsidRPr="00783FE7">
                              <w:rPr>
                                <w:rFonts w:eastAsia="Times New Roman"/>
                                <w:iCs/>
                                <w:color w:val="FF0000"/>
                              </w:rPr>
                              <w:t>punases</w:t>
                            </w:r>
                            <w:proofErr w:type="spellEnd"/>
                            <w:r w:rsidRPr="00783FE7">
                              <w:rPr>
                                <w:rFonts w:eastAsia="Times New Roman"/>
                                <w:iCs/>
                                <w:color w:val="FF0000"/>
                              </w:rPr>
                              <w:t xml:space="preserve"> </w:t>
                            </w:r>
                            <w:proofErr w:type="spellStart"/>
                            <w:r w:rsidRPr="00783FE7">
                              <w:rPr>
                                <w:rFonts w:eastAsia="Times New Roman"/>
                                <w:iCs/>
                                <w:color w:val="FF0000"/>
                              </w:rPr>
                              <w:t>kirjas</w:t>
                            </w:r>
                            <w:proofErr w:type="spellEnd"/>
                            <w:r w:rsidRPr="00372A7F">
                              <w:rPr>
                                <w:rFonts w:eastAsia="Times New Roman"/>
                                <w:iCs/>
                                <w:color w:val="FF0000"/>
                              </w:rPr>
                              <w:t xml:space="preserve"> </w:t>
                            </w:r>
                            <w:proofErr w:type="spellStart"/>
                            <w:r w:rsidRPr="00372A7F">
                              <w:rPr>
                                <w:rFonts w:eastAsia="Times New Roman"/>
                                <w:iCs/>
                                <w:color w:val="FF0000"/>
                              </w:rPr>
                              <w:t>toodud</w:t>
                            </w:r>
                            <w:proofErr w:type="spellEnd"/>
                            <w:r w:rsidRPr="00372A7F">
                              <w:rPr>
                                <w:rFonts w:eastAsia="Times New Roman"/>
                                <w:iCs/>
                                <w:color w:val="FF0000"/>
                              </w:rPr>
                              <w:t xml:space="preserve"> info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vastavalt</w:t>
                            </w:r>
                            <w:proofErr w:type="spellEnd"/>
                            <w:r w:rsidRPr="00372A7F">
                              <w:rPr>
                                <w:rFonts w:eastAsia="Times New Roman"/>
                                <w:iCs/>
                                <w:color w:val="FF0000"/>
                              </w:rPr>
                              <w:t xml:space="preserve"> </w:t>
                            </w:r>
                            <w:proofErr w:type="spellStart"/>
                            <w:r w:rsidRPr="00372A7F">
                              <w:rPr>
                                <w:rFonts w:eastAsia="Times New Roman"/>
                                <w:iCs/>
                                <w:color w:val="FF0000"/>
                              </w:rPr>
                              <w:t>tegelikele</w:t>
                            </w:r>
                            <w:proofErr w:type="spellEnd"/>
                            <w:r w:rsidRPr="00372A7F">
                              <w:rPr>
                                <w:rFonts w:eastAsia="Times New Roman"/>
                                <w:iCs/>
                                <w:color w:val="FF0000"/>
                              </w:rPr>
                              <w:t xml:space="preserve"> </w:t>
                            </w:r>
                            <w:proofErr w:type="spellStart"/>
                            <w:r w:rsidRPr="00372A7F">
                              <w:rPr>
                                <w:rFonts w:eastAsia="Times New Roman"/>
                                <w:iCs/>
                                <w:color w:val="FF0000"/>
                              </w:rPr>
                              <w:t>asjaoludele</w:t>
                            </w:r>
                            <w:proofErr w:type="spellEnd"/>
                            <w:r w:rsidRPr="00372A7F">
                              <w:rPr>
                                <w:rFonts w:eastAsia="Times New Roman"/>
                                <w:iCs/>
                                <w:color w:val="FF0000"/>
                              </w:rPr>
                              <w:t xml:space="preserve"> </w:t>
                            </w:r>
                            <w:proofErr w:type="spellStart"/>
                            <w:r w:rsidRPr="00372A7F">
                              <w:rPr>
                                <w:rFonts w:eastAsia="Times New Roman"/>
                                <w:iCs/>
                                <w:color w:val="FF0000"/>
                              </w:rPr>
                              <w:t>muuta</w:t>
                            </w:r>
                            <w:proofErr w:type="spellEnd"/>
                            <w:r w:rsidRPr="00372A7F">
                              <w:rPr>
                                <w:rFonts w:eastAsia="Times New Roman"/>
                                <w:iCs/>
                                <w:color w:val="FF0000"/>
                              </w:rPr>
                              <w:t xml:space="preserve"> </w:t>
                            </w:r>
                            <w:proofErr w:type="spellStart"/>
                            <w:r w:rsidRPr="00372A7F">
                              <w:rPr>
                                <w:rFonts w:eastAsia="Times New Roman"/>
                                <w:iCs/>
                                <w:color w:val="FF0000"/>
                              </w:rPr>
                              <w:t>korrektseks</w:t>
                            </w:r>
                            <w:proofErr w:type="spellEnd"/>
                            <w:r w:rsidRPr="00372A7F">
                              <w:rPr>
                                <w:rFonts w:eastAsia="Times New Roman"/>
                                <w:iCs/>
                                <w:color w:val="FF0000"/>
                              </w:rPr>
                              <w:t xml:space="preserve">, kas </w:t>
                            </w:r>
                            <w:proofErr w:type="spellStart"/>
                            <w:r w:rsidRPr="00372A7F">
                              <w:rPr>
                                <w:rFonts w:eastAsia="Times New Roman"/>
                                <w:iCs/>
                                <w:color w:val="FF0000"/>
                              </w:rPr>
                              <w:t>asjakohaste</w:t>
                            </w:r>
                            <w:proofErr w:type="spellEnd"/>
                            <w:r w:rsidRPr="00372A7F">
                              <w:rPr>
                                <w:rFonts w:eastAsia="Times New Roman"/>
                                <w:iCs/>
                                <w:color w:val="FF0000"/>
                              </w:rPr>
                              <w:t xml:space="preserve"> </w:t>
                            </w:r>
                            <w:proofErr w:type="spellStart"/>
                            <w:r w:rsidRPr="00372A7F">
                              <w:rPr>
                                <w:rFonts w:eastAsia="Times New Roman"/>
                                <w:iCs/>
                                <w:color w:val="FF0000"/>
                              </w:rPr>
                              <w:t>andmete</w:t>
                            </w:r>
                            <w:proofErr w:type="spellEnd"/>
                            <w:r w:rsidRPr="00372A7F">
                              <w:rPr>
                                <w:rFonts w:eastAsia="Times New Roman"/>
                                <w:iCs/>
                                <w:color w:val="FF0000"/>
                              </w:rPr>
                              <w:t xml:space="preserve"> </w:t>
                            </w:r>
                            <w:proofErr w:type="spellStart"/>
                            <w:r w:rsidRPr="00372A7F">
                              <w:rPr>
                                <w:rFonts w:eastAsia="Times New Roman"/>
                                <w:iCs/>
                                <w:color w:val="FF0000"/>
                              </w:rPr>
                              <w:t>sisestamise</w:t>
                            </w:r>
                            <w:proofErr w:type="spellEnd"/>
                            <w:r w:rsidRPr="00372A7F">
                              <w:rPr>
                                <w:rFonts w:eastAsia="Times New Roman"/>
                                <w:iCs/>
                                <w:color w:val="FF0000"/>
                              </w:rPr>
                              <w:t xml:space="preserve"> </w:t>
                            </w:r>
                            <w:proofErr w:type="spellStart"/>
                            <w:r w:rsidRPr="00372A7F">
                              <w:rPr>
                                <w:rFonts w:eastAsia="Times New Roman"/>
                                <w:iCs/>
                                <w:color w:val="FF0000"/>
                              </w:rPr>
                              <w:t>või</w:t>
                            </w:r>
                            <w:proofErr w:type="spellEnd"/>
                            <w:r w:rsidRPr="00372A7F">
                              <w:rPr>
                                <w:rFonts w:eastAsia="Times New Roman"/>
                                <w:iCs/>
                                <w:color w:val="FF0000"/>
                              </w:rPr>
                              <w:t xml:space="preserve"> </w:t>
                            </w:r>
                            <w:proofErr w:type="spellStart"/>
                            <w:r w:rsidRPr="00372A7F">
                              <w:rPr>
                                <w:rFonts w:eastAsia="Times New Roman"/>
                                <w:iCs/>
                                <w:color w:val="FF0000"/>
                              </w:rPr>
                              <w:t>väljapakutud</w:t>
                            </w:r>
                            <w:proofErr w:type="spellEnd"/>
                            <w:r w:rsidRPr="00372A7F">
                              <w:rPr>
                                <w:rFonts w:eastAsia="Times New Roman"/>
                                <w:iCs/>
                                <w:color w:val="FF0000"/>
                              </w:rPr>
                              <w:t xml:space="preserve"> </w:t>
                            </w:r>
                            <w:proofErr w:type="spellStart"/>
                            <w:r w:rsidRPr="00372A7F">
                              <w:rPr>
                                <w:rFonts w:eastAsia="Times New Roman"/>
                                <w:iCs/>
                                <w:color w:val="FF0000"/>
                              </w:rPr>
                              <w:t>valikute</w:t>
                            </w:r>
                            <w:proofErr w:type="spellEnd"/>
                            <w:r w:rsidRPr="00372A7F">
                              <w:rPr>
                                <w:rFonts w:eastAsia="Times New Roman"/>
                                <w:iCs/>
                                <w:color w:val="FF0000"/>
                              </w:rPr>
                              <w:t xml:space="preserve"> </w:t>
                            </w:r>
                            <w:proofErr w:type="spellStart"/>
                            <w:r w:rsidRPr="00372A7F">
                              <w:rPr>
                                <w:rFonts w:eastAsia="Times New Roman"/>
                                <w:iCs/>
                                <w:color w:val="FF0000"/>
                              </w:rPr>
                              <w:t>puhul</w:t>
                            </w:r>
                            <w:proofErr w:type="spellEnd"/>
                            <w:r w:rsidRPr="00372A7F">
                              <w:rPr>
                                <w:rFonts w:eastAsia="Times New Roman"/>
                                <w:iCs/>
                                <w:color w:val="FF0000"/>
                              </w:rPr>
                              <w:t xml:space="preserve"> </w:t>
                            </w:r>
                            <w:proofErr w:type="spellStart"/>
                            <w:r w:rsidRPr="00372A7F">
                              <w:rPr>
                                <w:rFonts w:eastAsia="Times New Roman"/>
                                <w:iCs/>
                                <w:color w:val="FF0000"/>
                              </w:rPr>
                              <w:t>ühe</w:t>
                            </w:r>
                            <w:proofErr w:type="spellEnd"/>
                            <w:r w:rsidRPr="00372A7F">
                              <w:rPr>
                                <w:rFonts w:eastAsia="Times New Roman"/>
                                <w:iCs/>
                                <w:color w:val="FF0000"/>
                              </w:rPr>
                              <w:t xml:space="preserve"> </w:t>
                            </w:r>
                            <w:proofErr w:type="spellStart"/>
                            <w:r w:rsidRPr="00372A7F">
                              <w:rPr>
                                <w:rFonts w:eastAsia="Times New Roman"/>
                                <w:iCs/>
                                <w:color w:val="FF0000"/>
                              </w:rPr>
                              <w:t>asjakohase</w:t>
                            </w:r>
                            <w:proofErr w:type="spellEnd"/>
                            <w:r w:rsidRPr="00372A7F">
                              <w:rPr>
                                <w:rFonts w:eastAsia="Times New Roman"/>
                                <w:iCs/>
                                <w:color w:val="FF0000"/>
                              </w:rPr>
                              <w:t xml:space="preserve"> </w:t>
                            </w:r>
                            <w:proofErr w:type="spellStart"/>
                            <w:r w:rsidRPr="00372A7F">
                              <w:rPr>
                                <w:rFonts w:eastAsia="Times New Roman"/>
                                <w:iCs/>
                                <w:color w:val="FF0000"/>
                              </w:rPr>
                              <w:t>valiku</w:t>
                            </w:r>
                            <w:proofErr w:type="spellEnd"/>
                            <w:r w:rsidRPr="00372A7F">
                              <w:rPr>
                                <w:rFonts w:eastAsia="Times New Roman"/>
                                <w:iCs/>
                                <w:color w:val="FF0000"/>
                              </w:rPr>
                              <w:t xml:space="preserve"> </w:t>
                            </w:r>
                            <w:proofErr w:type="spellStart"/>
                            <w:r w:rsidRPr="00372A7F">
                              <w:rPr>
                                <w:rFonts w:eastAsia="Times New Roman"/>
                                <w:iCs/>
                                <w:color w:val="FF0000"/>
                              </w:rPr>
                              <w:t>tegemise</w:t>
                            </w:r>
                            <w:proofErr w:type="spellEnd"/>
                            <w:r w:rsidRPr="00372A7F">
                              <w:rPr>
                                <w:rFonts w:eastAsia="Times New Roman"/>
                                <w:iCs/>
                                <w:color w:val="FF0000"/>
                              </w:rPr>
                              <w:t xml:space="preserve"> </w:t>
                            </w:r>
                            <w:proofErr w:type="spellStart"/>
                            <w:r w:rsidRPr="00372A7F">
                              <w:rPr>
                                <w:rFonts w:eastAsia="Times New Roman"/>
                                <w:iCs/>
                                <w:color w:val="FF0000"/>
                              </w:rPr>
                              <w:t>kaudu</w:t>
                            </w:r>
                            <w:proofErr w:type="spellEnd"/>
                            <w:r w:rsidRPr="00372A7F">
                              <w:rPr>
                                <w:rFonts w:eastAsia="Times New Roman"/>
                                <w:iCs/>
                                <w:color w:val="FF0000"/>
                              </w:rPr>
                              <w:t xml:space="preserve">. </w:t>
                            </w:r>
                            <w:proofErr w:type="spellStart"/>
                            <w:r w:rsidRPr="00372A7F">
                              <w:rPr>
                                <w:rFonts w:eastAsia="Times New Roman"/>
                                <w:iCs/>
                                <w:color w:val="FF0000"/>
                              </w:rPr>
                              <w:t>Seejärel</w:t>
                            </w:r>
                            <w:proofErr w:type="spellEnd"/>
                            <w:r w:rsidRPr="00372A7F">
                              <w:rPr>
                                <w:rFonts w:eastAsia="Times New Roman"/>
                                <w:iCs/>
                                <w:color w:val="FF0000"/>
                              </w:rPr>
                              <w:t xml:space="preserve">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kustutada</w:t>
                            </w:r>
                            <w:proofErr w:type="spellEnd"/>
                            <w:r w:rsidRPr="00372A7F">
                              <w:rPr>
                                <w:rFonts w:eastAsia="Times New Roman"/>
                                <w:iCs/>
                                <w:color w:val="FF0000"/>
                              </w:rPr>
                              <w:t xml:space="preserve"> </w:t>
                            </w:r>
                            <w:proofErr w:type="spellStart"/>
                            <w:r w:rsidRPr="00372A7F">
                              <w:rPr>
                                <w:rFonts w:eastAsia="Times New Roman"/>
                                <w:iCs/>
                                <w:color w:val="FF0000"/>
                              </w:rPr>
                              <w:t>nurksulud</w:t>
                            </w:r>
                            <w:proofErr w:type="spellEnd"/>
                            <w:r w:rsidRPr="00372A7F">
                              <w:rPr>
                                <w:rFonts w:eastAsia="Times New Roman"/>
                                <w:iCs/>
                                <w:color w:val="FF0000"/>
                              </w:rPr>
                              <w:t xml:space="preserve"> </w:t>
                            </w:r>
                            <w:proofErr w:type="spellStart"/>
                            <w:r w:rsidRPr="00372A7F">
                              <w:rPr>
                                <w:rFonts w:eastAsia="Times New Roman"/>
                                <w:iCs/>
                                <w:color w:val="FF0000"/>
                              </w:rPr>
                              <w:t>ning</w:t>
                            </w:r>
                            <w:proofErr w:type="spellEnd"/>
                            <w:r w:rsidRPr="00372A7F">
                              <w:rPr>
                                <w:rFonts w:eastAsia="Times New Roman"/>
                                <w:iCs/>
                                <w:color w:val="FF0000"/>
                              </w:rPr>
                              <w:t xml:space="preserve"> </w:t>
                            </w:r>
                            <w:proofErr w:type="spellStart"/>
                            <w:r w:rsidRPr="00372A7F">
                              <w:rPr>
                                <w:rFonts w:eastAsia="Times New Roman"/>
                                <w:iCs/>
                                <w:color w:val="FF0000"/>
                              </w:rPr>
                              <w:t>sisestatud</w:t>
                            </w:r>
                            <w:proofErr w:type="spellEnd"/>
                            <w:r w:rsidRPr="00372A7F">
                              <w:rPr>
                                <w:rFonts w:eastAsia="Times New Roman"/>
                                <w:iCs/>
                                <w:color w:val="FF0000"/>
                              </w:rPr>
                              <w:t>/</w:t>
                            </w:r>
                            <w:proofErr w:type="spellStart"/>
                            <w:r w:rsidRPr="00372A7F">
                              <w:rPr>
                                <w:rFonts w:eastAsia="Times New Roman"/>
                                <w:iCs/>
                                <w:color w:val="FF0000"/>
                              </w:rPr>
                              <w:t>valitud</w:t>
                            </w:r>
                            <w:proofErr w:type="spellEnd"/>
                            <w:r w:rsidRPr="00372A7F">
                              <w:rPr>
                                <w:rFonts w:eastAsia="Times New Roman"/>
                                <w:iCs/>
                                <w:color w:val="FF0000"/>
                              </w:rPr>
                              <w:t xml:space="preserve"> </w:t>
                            </w:r>
                            <w:proofErr w:type="spellStart"/>
                            <w:r w:rsidRPr="00372A7F">
                              <w:rPr>
                                <w:rFonts w:eastAsia="Times New Roman"/>
                                <w:iCs/>
                                <w:color w:val="FF0000"/>
                              </w:rPr>
                              <w:t>teksti</w:t>
                            </w:r>
                            <w:proofErr w:type="spellEnd"/>
                            <w:r w:rsidRPr="00372A7F">
                              <w:rPr>
                                <w:rFonts w:eastAsia="Times New Roman"/>
                                <w:iCs/>
                                <w:color w:val="FF0000"/>
                              </w:rPr>
                              <w:t xml:space="preserve"> </w:t>
                            </w:r>
                            <w:proofErr w:type="spellStart"/>
                            <w:r w:rsidRPr="00372A7F">
                              <w:rPr>
                                <w:rFonts w:eastAsia="Times New Roman"/>
                                <w:iCs/>
                                <w:color w:val="FF0000"/>
                              </w:rPr>
                              <w:t>formaat</w:t>
                            </w:r>
                            <w:proofErr w:type="spellEnd"/>
                            <w:r w:rsidRPr="00372A7F">
                              <w:rPr>
                                <w:rFonts w:eastAsia="Times New Roman"/>
                                <w:iCs/>
                                <w:color w:val="FF0000"/>
                              </w:rPr>
                              <w:t xml:space="preserve"> </w:t>
                            </w:r>
                            <w:proofErr w:type="spellStart"/>
                            <w:r w:rsidRPr="00372A7F">
                              <w:rPr>
                                <w:rFonts w:eastAsia="Times New Roman"/>
                                <w:iCs/>
                                <w:color w:val="FF0000"/>
                              </w:rPr>
                              <w:t>viia</w:t>
                            </w:r>
                            <w:proofErr w:type="spellEnd"/>
                            <w:r w:rsidRPr="00372A7F">
                              <w:rPr>
                                <w:rFonts w:eastAsia="Times New Roman"/>
                                <w:iCs/>
                                <w:color w:val="FF0000"/>
                              </w:rPr>
                              <w:t xml:space="preserve"> </w:t>
                            </w:r>
                            <w:proofErr w:type="spellStart"/>
                            <w:r w:rsidRPr="00372A7F">
                              <w:rPr>
                                <w:rFonts w:eastAsia="Times New Roman"/>
                                <w:iCs/>
                                <w:color w:val="FF0000"/>
                              </w:rPr>
                              <w:t>vastavusse</w:t>
                            </w:r>
                            <w:proofErr w:type="spellEnd"/>
                            <w:r w:rsidRPr="00372A7F">
                              <w:rPr>
                                <w:rFonts w:eastAsia="Times New Roman"/>
                                <w:iCs/>
                                <w:color w:val="FF0000"/>
                              </w:rPr>
                              <w:t xml:space="preserve"> </w:t>
                            </w:r>
                            <w:proofErr w:type="spellStart"/>
                            <w:r w:rsidRPr="00372A7F">
                              <w:rPr>
                                <w:rFonts w:eastAsia="Times New Roman"/>
                                <w:iCs/>
                                <w:color w:val="FF0000"/>
                              </w:rPr>
                              <w:t>ü</w:t>
                            </w:r>
                            <w:r>
                              <w:rPr>
                                <w:rFonts w:eastAsia="Times New Roman"/>
                                <w:iCs/>
                                <w:color w:val="FF0000"/>
                              </w:rPr>
                              <w:t>lejäänud</w:t>
                            </w:r>
                            <w:proofErr w:type="spellEnd"/>
                            <w:r>
                              <w:rPr>
                                <w:rFonts w:eastAsia="Times New Roman"/>
                                <w:iCs/>
                                <w:color w:val="FF0000"/>
                              </w:rPr>
                              <w:t xml:space="preserve"> </w:t>
                            </w:r>
                            <w:proofErr w:type="spellStart"/>
                            <w:r>
                              <w:rPr>
                                <w:rFonts w:eastAsia="Times New Roman"/>
                                <w:iCs/>
                                <w:color w:val="FF0000"/>
                              </w:rPr>
                              <w:t>dokumendi</w:t>
                            </w:r>
                            <w:proofErr w:type="spellEnd"/>
                            <w:r>
                              <w:rPr>
                                <w:rFonts w:eastAsia="Times New Roman"/>
                                <w:iCs/>
                                <w:color w:val="FF0000"/>
                              </w:rPr>
                              <w:t xml:space="preserve"> </w:t>
                            </w:r>
                            <w:proofErr w:type="spellStart"/>
                            <w:r>
                              <w:rPr>
                                <w:rFonts w:eastAsia="Times New Roman"/>
                                <w:iCs/>
                                <w:color w:val="FF0000"/>
                              </w:rPr>
                              <w:t>vormistusega</w:t>
                            </w:r>
                            <w:proofErr w:type="spellEnd"/>
                            <w:r>
                              <w:rPr>
                                <w:rFonts w:eastAsia="Times New Roman"/>
                                <w:iCs/>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F9DD9" id="_x0000_t202" coordsize="21600,21600" o:spt="202" path="m,l,21600r21600,l21600,xe">
                <v:stroke joinstyle="miter"/>
                <v:path gradientshapeok="t" o:connecttype="rect"/>
              </v:shapetype>
              <v:shape id="Text Box 1" o:spid="_x0000_s1026" type="#_x0000_t202" style="position:absolute;margin-left:1.15pt;margin-top:-25.85pt;width:483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">
                <v:textbox>
                  <w:txbxContent>
                    <w:p w14:paraId="59246EEA" w14:textId="77777777" w:rsidR="007E01C4" w:rsidRPr="00783FE7" w:rsidRDefault="007E01C4" w:rsidP="00214373">
                      <w:pPr>
                        <w:spacing w:line="240" w:lineRule="auto"/>
                        <w:rPr>
                          <w:rFonts w:eastAsia="Times New Roman"/>
                          <w:iCs/>
                          <w:color w:val="000000"/>
                        </w:rPr>
                      </w:pPr>
                      <w:r w:rsidRPr="00372A7F">
                        <w:rPr>
                          <w:rFonts w:eastAsia="Times New Roman"/>
                          <w:iCs/>
                          <w:color w:val="000000"/>
                        </w:rPr>
                        <w:t xml:space="preserve">NB!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kasutamisel</w:t>
                      </w:r>
                      <w:proofErr w:type="spellEnd"/>
                      <w:r w:rsidRPr="00372A7F">
                        <w:rPr>
                          <w:rFonts w:eastAsia="Times New Roman"/>
                          <w:iCs/>
                          <w:color w:val="000000"/>
                        </w:rPr>
                        <w:t xml:space="preserve"> </w:t>
                      </w:r>
                      <w:proofErr w:type="spellStart"/>
                      <w:r w:rsidRPr="00372A7F">
                        <w:rPr>
                          <w:rFonts w:eastAsia="Times New Roman"/>
                          <w:iCs/>
                          <w:color w:val="000000"/>
                        </w:rPr>
                        <w:t>tuleb</w:t>
                      </w:r>
                      <w:proofErr w:type="spellEnd"/>
                      <w:r w:rsidRPr="00372A7F">
                        <w:rPr>
                          <w:rFonts w:eastAsia="Times New Roman"/>
                          <w:iCs/>
                          <w:color w:val="000000"/>
                        </w:rPr>
                        <w:t xml:space="preserve"> </w:t>
                      </w:r>
                      <w:proofErr w:type="spellStart"/>
                      <w:r w:rsidRPr="00372A7F">
                        <w:rPr>
                          <w:rFonts w:eastAsia="Times New Roman"/>
                          <w:iCs/>
                          <w:color w:val="000000"/>
                        </w:rPr>
                        <w:t>arvestada</w:t>
                      </w:r>
                      <w:proofErr w:type="spellEnd"/>
                      <w:r w:rsidRPr="00372A7F">
                        <w:rPr>
                          <w:rFonts w:eastAsia="Times New Roman"/>
                          <w:iCs/>
                          <w:color w:val="000000"/>
                        </w:rPr>
                        <w:t xml:space="preserve"> </w:t>
                      </w:r>
                      <w:proofErr w:type="spellStart"/>
                      <w:r w:rsidRPr="00372A7F">
                        <w:rPr>
                          <w:rFonts w:eastAsia="Times New Roman"/>
                          <w:iCs/>
                          <w:color w:val="000000"/>
                        </w:rPr>
                        <w:t>asjaoluga</w:t>
                      </w:r>
                      <w:proofErr w:type="spellEnd"/>
                      <w:r w:rsidRPr="00372A7F">
                        <w:rPr>
                          <w:rFonts w:eastAsia="Times New Roman"/>
                          <w:iCs/>
                          <w:color w:val="000000"/>
                        </w:rPr>
                        <w:t xml:space="preserve">, </w:t>
                      </w:r>
                      <w:r w:rsidRPr="00783FE7">
                        <w:rPr>
                          <w:rFonts w:eastAsia="Times New Roman"/>
                          <w:iCs/>
                          <w:color w:val="000000"/>
                        </w:rPr>
                        <w:t xml:space="preserve">et </w:t>
                      </w:r>
                      <w:r w:rsidRPr="00372A7F">
                        <w:rPr>
                          <w:rFonts w:eastAsia="Times New Roman"/>
                          <w:iCs/>
                          <w:color w:val="000000"/>
                        </w:rPr>
                        <w:t xml:space="preserve">Audiitorkogu </w:t>
                      </w:r>
                      <w:proofErr w:type="spellStart"/>
                      <w:r w:rsidRPr="00372A7F">
                        <w:rPr>
                          <w:rFonts w:eastAsia="Times New Roman"/>
                          <w:iCs/>
                          <w:color w:val="000000"/>
                        </w:rPr>
                        <w:t>ei</w:t>
                      </w:r>
                      <w:proofErr w:type="spellEnd"/>
                      <w:r w:rsidRPr="00783FE7">
                        <w:rPr>
                          <w:rFonts w:eastAsia="Times New Roman"/>
                          <w:iCs/>
                          <w:color w:val="000000"/>
                        </w:rPr>
                        <w:t xml:space="preserve"> </w:t>
                      </w:r>
                      <w:proofErr w:type="spellStart"/>
                      <w:r w:rsidRPr="00783FE7">
                        <w:rPr>
                          <w:rFonts w:eastAsia="Times New Roman"/>
                          <w:iCs/>
                          <w:color w:val="000000"/>
                        </w:rPr>
                        <w:t>kanna</w:t>
                      </w:r>
                      <w:proofErr w:type="spellEnd"/>
                      <w:r w:rsidRPr="00783FE7">
                        <w:rPr>
                          <w:rFonts w:eastAsia="Times New Roman"/>
                          <w:iCs/>
                          <w:color w:val="000000"/>
                        </w:rPr>
                        <w:t xml:space="preserve"> </w:t>
                      </w:r>
                      <w:proofErr w:type="spellStart"/>
                      <w:r w:rsidRPr="00783FE7">
                        <w:rPr>
                          <w:rFonts w:eastAsia="Times New Roman"/>
                          <w:iCs/>
                          <w:color w:val="000000"/>
                        </w:rPr>
                        <w:t>vastutust</w:t>
                      </w:r>
                      <w:proofErr w:type="spellEnd"/>
                      <w:r w:rsidRPr="00783FE7">
                        <w:rPr>
                          <w:rFonts w:eastAsia="Times New Roman"/>
                          <w:iCs/>
                          <w:color w:val="000000"/>
                        </w:rPr>
                        <w:t xml:space="preserve">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kasutamisest</w:t>
                      </w:r>
                      <w:proofErr w:type="spellEnd"/>
                      <w:r w:rsidRPr="00372A7F">
                        <w:rPr>
                          <w:rFonts w:eastAsia="Times New Roman"/>
                          <w:iCs/>
                          <w:color w:val="000000"/>
                        </w:rPr>
                        <w:t xml:space="preserve"> </w:t>
                      </w:r>
                      <w:proofErr w:type="spellStart"/>
                      <w:r w:rsidRPr="00372A7F">
                        <w:rPr>
                          <w:rFonts w:eastAsia="Times New Roman"/>
                          <w:iCs/>
                          <w:color w:val="000000"/>
                        </w:rPr>
                        <w:t>tuleneda</w:t>
                      </w:r>
                      <w:proofErr w:type="spellEnd"/>
                      <w:r w:rsidRPr="00372A7F">
                        <w:rPr>
                          <w:rFonts w:eastAsia="Times New Roman"/>
                          <w:iCs/>
                          <w:color w:val="000000"/>
                        </w:rPr>
                        <w:t xml:space="preserve"> </w:t>
                      </w:r>
                      <w:proofErr w:type="spellStart"/>
                      <w:r w:rsidRPr="00372A7F">
                        <w:rPr>
                          <w:rFonts w:eastAsia="Times New Roman"/>
                          <w:iCs/>
                          <w:color w:val="000000"/>
                        </w:rPr>
                        <w:t>võivate</w:t>
                      </w:r>
                      <w:proofErr w:type="spellEnd"/>
                      <w:r w:rsidRPr="00372A7F">
                        <w:rPr>
                          <w:rFonts w:eastAsia="Times New Roman"/>
                          <w:iCs/>
                          <w:color w:val="000000"/>
                        </w:rPr>
                        <w:t xml:space="preserve"> </w:t>
                      </w:r>
                      <w:proofErr w:type="spellStart"/>
                      <w:r w:rsidRPr="00372A7F">
                        <w:rPr>
                          <w:rFonts w:eastAsia="Times New Roman"/>
                          <w:iCs/>
                          <w:color w:val="000000"/>
                        </w:rPr>
                        <w:t>kahjude</w:t>
                      </w:r>
                      <w:proofErr w:type="spellEnd"/>
                      <w:r w:rsidRPr="00372A7F">
                        <w:rPr>
                          <w:rFonts w:eastAsia="Times New Roman"/>
                          <w:iCs/>
                          <w:color w:val="000000"/>
                        </w:rPr>
                        <w:t xml:space="preserve"> </w:t>
                      </w:r>
                      <w:proofErr w:type="spellStart"/>
                      <w:r w:rsidRPr="00372A7F">
                        <w:rPr>
                          <w:rFonts w:eastAsia="Times New Roman"/>
                          <w:iCs/>
                          <w:color w:val="000000"/>
                        </w:rPr>
                        <w:t>osas</w:t>
                      </w:r>
                      <w:proofErr w:type="spellEnd"/>
                      <w:r w:rsidRPr="00372A7F">
                        <w:rPr>
                          <w:rFonts w:eastAsia="Times New Roman"/>
                          <w:iCs/>
                          <w:color w:val="000000"/>
                        </w:rPr>
                        <w:t xml:space="preserve">. </w:t>
                      </w:r>
                    </w:p>
                    <w:p w14:paraId="65BFF6E0" w14:textId="77777777" w:rsidR="007E01C4" w:rsidRPr="00783FE7" w:rsidRDefault="007E01C4" w:rsidP="00214373">
                      <w:pPr>
                        <w:spacing w:line="240" w:lineRule="auto"/>
                        <w:rPr>
                          <w:rFonts w:eastAsia="Times New Roman"/>
                          <w:iCs/>
                          <w:color w:val="FF0000"/>
                        </w:rPr>
                      </w:pPr>
                      <w:r>
                        <w:rPr>
                          <w:rFonts w:eastAsia="Times New Roman"/>
                          <w:iCs/>
                          <w:color w:val="FF0000"/>
                        </w:rPr>
                        <w:t>[</w:t>
                      </w:r>
                      <w:proofErr w:type="spellStart"/>
                      <w:r w:rsidRPr="00372A7F">
                        <w:rPr>
                          <w:rFonts w:eastAsia="Times New Roman"/>
                          <w:iCs/>
                          <w:color w:val="FF0000"/>
                        </w:rPr>
                        <w:t>Nurksulgudes</w:t>
                      </w:r>
                      <w:proofErr w:type="spellEnd"/>
                      <w:r w:rsidRPr="00783FE7">
                        <w:rPr>
                          <w:rFonts w:eastAsia="Times New Roman"/>
                          <w:iCs/>
                          <w:color w:val="FF0000"/>
                        </w:rPr>
                        <w:t xml:space="preserve"> ja </w:t>
                      </w:r>
                      <w:proofErr w:type="spellStart"/>
                      <w:r w:rsidRPr="00783FE7">
                        <w:rPr>
                          <w:rFonts w:eastAsia="Times New Roman"/>
                          <w:iCs/>
                          <w:color w:val="FF0000"/>
                        </w:rPr>
                        <w:t>punases</w:t>
                      </w:r>
                      <w:proofErr w:type="spellEnd"/>
                      <w:r w:rsidRPr="00783FE7">
                        <w:rPr>
                          <w:rFonts w:eastAsia="Times New Roman"/>
                          <w:iCs/>
                          <w:color w:val="FF0000"/>
                        </w:rPr>
                        <w:t xml:space="preserve"> </w:t>
                      </w:r>
                      <w:proofErr w:type="spellStart"/>
                      <w:r w:rsidRPr="00783FE7">
                        <w:rPr>
                          <w:rFonts w:eastAsia="Times New Roman"/>
                          <w:iCs/>
                          <w:color w:val="FF0000"/>
                        </w:rPr>
                        <w:t>kirjas</w:t>
                      </w:r>
                      <w:proofErr w:type="spellEnd"/>
                      <w:r w:rsidRPr="00372A7F">
                        <w:rPr>
                          <w:rFonts w:eastAsia="Times New Roman"/>
                          <w:iCs/>
                          <w:color w:val="FF0000"/>
                        </w:rPr>
                        <w:t xml:space="preserve"> </w:t>
                      </w:r>
                      <w:proofErr w:type="spellStart"/>
                      <w:r w:rsidRPr="00372A7F">
                        <w:rPr>
                          <w:rFonts w:eastAsia="Times New Roman"/>
                          <w:iCs/>
                          <w:color w:val="FF0000"/>
                        </w:rPr>
                        <w:t>toodud</w:t>
                      </w:r>
                      <w:proofErr w:type="spellEnd"/>
                      <w:r w:rsidRPr="00372A7F">
                        <w:rPr>
                          <w:rFonts w:eastAsia="Times New Roman"/>
                          <w:iCs/>
                          <w:color w:val="FF0000"/>
                        </w:rPr>
                        <w:t xml:space="preserve"> info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vastavalt</w:t>
                      </w:r>
                      <w:proofErr w:type="spellEnd"/>
                      <w:r w:rsidRPr="00372A7F">
                        <w:rPr>
                          <w:rFonts w:eastAsia="Times New Roman"/>
                          <w:iCs/>
                          <w:color w:val="FF0000"/>
                        </w:rPr>
                        <w:t xml:space="preserve"> </w:t>
                      </w:r>
                      <w:proofErr w:type="spellStart"/>
                      <w:r w:rsidRPr="00372A7F">
                        <w:rPr>
                          <w:rFonts w:eastAsia="Times New Roman"/>
                          <w:iCs/>
                          <w:color w:val="FF0000"/>
                        </w:rPr>
                        <w:t>tegelikele</w:t>
                      </w:r>
                      <w:proofErr w:type="spellEnd"/>
                      <w:r w:rsidRPr="00372A7F">
                        <w:rPr>
                          <w:rFonts w:eastAsia="Times New Roman"/>
                          <w:iCs/>
                          <w:color w:val="FF0000"/>
                        </w:rPr>
                        <w:t xml:space="preserve"> </w:t>
                      </w:r>
                      <w:proofErr w:type="spellStart"/>
                      <w:r w:rsidRPr="00372A7F">
                        <w:rPr>
                          <w:rFonts w:eastAsia="Times New Roman"/>
                          <w:iCs/>
                          <w:color w:val="FF0000"/>
                        </w:rPr>
                        <w:t>asjaoludele</w:t>
                      </w:r>
                      <w:proofErr w:type="spellEnd"/>
                      <w:r w:rsidRPr="00372A7F">
                        <w:rPr>
                          <w:rFonts w:eastAsia="Times New Roman"/>
                          <w:iCs/>
                          <w:color w:val="FF0000"/>
                        </w:rPr>
                        <w:t xml:space="preserve"> </w:t>
                      </w:r>
                      <w:proofErr w:type="spellStart"/>
                      <w:r w:rsidRPr="00372A7F">
                        <w:rPr>
                          <w:rFonts w:eastAsia="Times New Roman"/>
                          <w:iCs/>
                          <w:color w:val="FF0000"/>
                        </w:rPr>
                        <w:t>muuta</w:t>
                      </w:r>
                      <w:proofErr w:type="spellEnd"/>
                      <w:r w:rsidRPr="00372A7F">
                        <w:rPr>
                          <w:rFonts w:eastAsia="Times New Roman"/>
                          <w:iCs/>
                          <w:color w:val="FF0000"/>
                        </w:rPr>
                        <w:t xml:space="preserve"> </w:t>
                      </w:r>
                      <w:proofErr w:type="spellStart"/>
                      <w:r w:rsidRPr="00372A7F">
                        <w:rPr>
                          <w:rFonts w:eastAsia="Times New Roman"/>
                          <w:iCs/>
                          <w:color w:val="FF0000"/>
                        </w:rPr>
                        <w:t>korrektseks</w:t>
                      </w:r>
                      <w:proofErr w:type="spellEnd"/>
                      <w:r w:rsidRPr="00372A7F">
                        <w:rPr>
                          <w:rFonts w:eastAsia="Times New Roman"/>
                          <w:iCs/>
                          <w:color w:val="FF0000"/>
                        </w:rPr>
                        <w:t xml:space="preserve">, kas </w:t>
                      </w:r>
                      <w:proofErr w:type="spellStart"/>
                      <w:r w:rsidRPr="00372A7F">
                        <w:rPr>
                          <w:rFonts w:eastAsia="Times New Roman"/>
                          <w:iCs/>
                          <w:color w:val="FF0000"/>
                        </w:rPr>
                        <w:t>asjakohaste</w:t>
                      </w:r>
                      <w:proofErr w:type="spellEnd"/>
                      <w:r w:rsidRPr="00372A7F">
                        <w:rPr>
                          <w:rFonts w:eastAsia="Times New Roman"/>
                          <w:iCs/>
                          <w:color w:val="FF0000"/>
                        </w:rPr>
                        <w:t xml:space="preserve"> </w:t>
                      </w:r>
                      <w:proofErr w:type="spellStart"/>
                      <w:r w:rsidRPr="00372A7F">
                        <w:rPr>
                          <w:rFonts w:eastAsia="Times New Roman"/>
                          <w:iCs/>
                          <w:color w:val="FF0000"/>
                        </w:rPr>
                        <w:t>andmete</w:t>
                      </w:r>
                      <w:proofErr w:type="spellEnd"/>
                      <w:r w:rsidRPr="00372A7F">
                        <w:rPr>
                          <w:rFonts w:eastAsia="Times New Roman"/>
                          <w:iCs/>
                          <w:color w:val="FF0000"/>
                        </w:rPr>
                        <w:t xml:space="preserve"> </w:t>
                      </w:r>
                      <w:proofErr w:type="spellStart"/>
                      <w:r w:rsidRPr="00372A7F">
                        <w:rPr>
                          <w:rFonts w:eastAsia="Times New Roman"/>
                          <w:iCs/>
                          <w:color w:val="FF0000"/>
                        </w:rPr>
                        <w:t>sisestamise</w:t>
                      </w:r>
                      <w:proofErr w:type="spellEnd"/>
                      <w:r w:rsidRPr="00372A7F">
                        <w:rPr>
                          <w:rFonts w:eastAsia="Times New Roman"/>
                          <w:iCs/>
                          <w:color w:val="FF0000"/>
                        </w:rPr>
                        <w:t xml:space="preserve"> </w:t>
                      </w:r>
                      <w:proofErr w:type="spellStart"/>
                      <w:r w:rsidRPr="00372A7F">
                        <w:rPr>
                          <w:rFonts w:eastAsia="Times New Roman"/>
                          <w:iCs/>
                          <w:color w:val="FF0000"/>
                        </w:rPr>
                        <w:t>või</w:t>
                      </w:r>
                      <w:proofErr w:type="spellEnd"/>
                      <w:r w:rsidRPr="00372A7F">
                        <w:rPr>
                          <w:rFonts w:eastAsia="Times New Roman"/>
                          <w:iCs/>
                          <w:color w:val="FF0000"/>
                        </w:rPr>
                        <w:t xml:space="preserve"> </w:t>
                      </w:r>
                      <w:proofErr w:type="spellStart"/>
                      <w:r w:rsidRPr="00372A7F">
                        <w:rPr>
                          <w:rFonts w:eastAsia="Times New Roman"/>
                          <w:iCs/>
                          <w:color w:val="FF0000"/>
                        </w:rPr>
                        <w:t>väljapakutud</w:t>
                      </w:r>
                      <w:proofErr w:type="spellEnd"/>
                      <w:r w:rsidRPr="00372A7F">
                        <w:rPr>
                          <w:rFonts w:eastAsia="Times New Roman"/>
                          <w:iCs/>
                          <w:color w:val="FF0000"/>
                        </w:rPr>
                        <w:t xml:space="preserve"> </w:t>
                      </w:r>
                      <w:proofErr w:type="spellStart"/>
                      <w:r w:rsidRPr="00372A7F">
                        <w:rPr>
                          <w:rFonts w:eastAsia="Times New Roman"/>
                          <w:iCs/>
                          <w:color w:val="FF0000"/>
                        </w:rPr>
                        <w:t>valikute</w:t>
                      </w:r>
                      <w:proofErr w:type="spellEnd"/>
                      <w:r w:rsidRPr="00372A7F">
                        <w:rPr>
                          <w:rFonts w:eastAsia="Times New Roman"/>
                          <w:iCs/>
                          <w:color w:val="FF0000"/>
                        </w:rPr>
                        <w:t xml:space="preserve"> </w:t>
                      </w:r>
                      <w:proofErr w:type="spellStart"/>
                      <w:r w:rsidRPr="00372A7F">
                        <w:rPr>
                          <w:rFonts w:eastAsia="Times New Roman"/>
                          <w:iCs/>
                          <w:color w:val="FF0000"/>
                        </w:rPr>
                        <w:t>puhul</w:t>
                      </w:r>
                      <w:proofErr w:type="spellEnd"/>
                      <w:r w:rsidRPr="00372A7F">
                        <w:rPr>
                          <w:rFonts w:eastAsia="Times New Roman"/>
                          <w:iCs/>
                          <w:color w:val="FF0000"/>
                        </w:rPr>
                        <w:t xml:space="preserve"> </w:t>
                      </w:r>
                      <w:proofErr w:type="spellStart"/>
                      <w:r w:rsidRPr="00372A7F">
                        <w:rPr>
                          <w:rFonts w:eastAsia="Times New Roman"/>
                          <w:iCs/>
                          <w:color w:val="FF0000"/>
                        </w:rPr>
                        <w:t>ühe</w:t>
                      </w:r>
                      <w:proofErr w:type="spellEnd"/>
                      <w:r w:rsidRPr="00372A7F">
                        <w:rPr>
                          <w:rFonts w:eastAsia="Times New Roman"/>
                          <w:iCs/>
                          <w:color w:val="FF0000"/>
                        </w:rPr>
                        <w:t xml:space="preserve"> </w:t>
                      </w:r>
                      <w:proofErr w:type="spellStart"/>
                      <w:r w:rsidRPr="00372A7F">
                        <w:rPr>
                          <w:rFonts w:eastAsia="Times New Roman"/>
                          <w:iCs/>
                          <w:color w:val="FF0000"/>
                        </w:rPr>
                        <w:t>asjakohase</w:t>
                      </w:r>
                      <w:proofErr w:type="spellEnd"/>
                      <w:r w:rsidRPr="00372A7F">
                        <w:rPr>
                          <w:rFonts w:eastAsia="Times New Roman"/>
                          <w:iCs/>
                          <w:color w:val="FF0000"/>
                        </w:rPr>
                        <w:t xml:space="preserve"> </w:t>
                      </w:r>
                      <w:proofErr w:type="spellStart"/>
                      <w:r w:rsidRPr="00372A7F">
                        <w:rPr>
                          <w:rFonts w:eastAsia="Times New Roman"/>
                          <w:iCs/>
                          <w:color w:val="FF0000"/>
                        </w:rPr>
                        <w:t>valiku</w:t>
                      </w:r>
                      <w:proofErr w:type="spellEnd"/>
                      <w:r w:rsidRPr="00372A7F">
                        <w:rPr>
                          <w:rFonts w:eastAsia="Times New Roman"/>
                          <w:iCs/>
                          <w:color w:val="FF0000"/>
                        </w:rPr>
                        <w:t xml:space="preserve"> </w:t>
                      </w:r>
                      <w:proofErr w:type="spellStart"/>
                      <w:r w:rsidRPr="00372A7F">
                        <w:rPr>
                          <w:rFonts w:eastAsia="Times New Roman"/>
                          <w:iCs/>
                          <w:color w:val="FF0000"/>
                        </w:rPr>
                        <w:t>tegemise</w:t>
                      </w:r>
                      <w:proofErr w:type="spellEnd"/>
                      <w:r w:rsidRPr="00372A7F">
                        <w:rPr>
                          <w:rFonts w:eastAsia="Times New Roman"/>
                          <w:iCs/>
                          <w:color w:val="FF0000"/>
                        </w:rPr>
                        <w:t xml:space="preserve"> </w:t>
                      </w:r>
                      <w:proofErr w:type="spellStart"/>
                      <w:r w:rsidRPr="00372A7F">
                        <w:rPr>
                          <w:rFonts w:eastAsia="Times New Roman"/>
                          <w:iCs/>
                          <w:color w:val="FF0000"/>
                        </w:rPr>
                        <w:t>kaudu</w:t>
                      </w:r>
                      <w:proofErr w:type="spellEnd"/>
                      <w:r w:rsidRPr="00372A7F">
                        <w:rPr>
                          <w:rFonts w:eastAsia="Times New Roman"/>
                          <w:iCs/>
                          <w:color w:val="FF0000"/>
                        </w:rPr>
                        <w:t xml:space="preserve">. </w:t>
                      </w:r>
                      <w:proofErr w:type="spellStart"/>
                      <w:r w:rsidRPr="00372A7F">
                        <w:rPr>
                          <w:rFonts w:eastAsia="Times New Roman"/>
                          <w:iCs/>
                          <w:color w:val="FF0000"/>
                        </w:rPr>
                        <w:t>Seejärel</w:t>
                      </w:r>
                      <w:proofErr w:type="spellEnd"/>
                      <w:r w:rsidRPr="00372A7F">
                        <w:rPr>
                          <w:rFonts w:eastAsia="Times New Roman"/>
                          <w:iCs/>
                          <w:color w:val="FF0000"/>
                        </w:rPr>
                        <w:t xml:space="preserve">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kustutada</w:t>
                      </w:r>
                      <w:proofErr w:type="spellEnd"/>
                      <w:r w:rsidRPr="00372A7F">
                        <w:rPr>
                          <w:rFonts w:eastAsia="Times New Roman"/>
                          <w:iCs/>
                          <w:color w:val="FF0000"/>
                        </w:rPr>
                        <w:t xml:space="preserve"> </w:t>
                      </w:r>
                      <w:proofErr w:type="spellStart"/>
                      <w:r w:rsidRPr="00372A7F">
                        <w:rPr>
                          <w:rFonts w:eastAsia="Times New Roman"/>
                          <w:iCs/>
                          <w:color w:val="FF0000"/>
                        </w:rPr>
                        <w:t>nurksulud</w:t>
                      </w:r>
                      <w:proofErr w:type="spellEnd"/>
                      <w:r w:rsidRPr="00372A7F">
                        <w:rPr>
                          <w:rFonts w:eastAsia="Times New Roman"/>
                          <w:iCs/>
                          <w:color w:val="FF0000"/>
                        </w:rPr>
                        <w:t xml:space="preserve"> </w:t>
                      </w:r>
                      <w:proofErr w:type="spellStart"/>
                      <w:r w:rsidRPr="00372A7F">
                        <w:rPr>
                          <w:rFonts w:eastAsia="Times New Roman"/>
                          <w:iCs/>
                          <w:color w:val="FF0000"/>
                        </w:rPr>
                        <w:t>ning</w:t>
                      </w:r>
                      <w:proofErr w:type="spellEnd"/>
                      <w:r w:rsidRPr="00372A7F">
                        <w:rPr>
                          <w:rFonts w:eastAsia="Times New Roman"/>
                          <w:iCs/>
                          <w:color w:val="FF0000"/>
                        </w:rPr>
                        <w:t xml:space="preserve"> </w:t>
                      </w:r>
                      <w:proofErr w:type="spellStart"/>
                      <w:r w:rsidRPr="00372A7F">
                        <w:rPr>
                          <w:rFonts w:eastAsia="Times New Roman"/>
                          <w:iCs/>
                          <w:color w:val="FF0000"/>
                        </w:rPr>
                        <w:t>sisestatud</w:t>
                      </w:r>
                      <w:proofErr w:type="spellEnd"/>
                      <w:r w:rsidRPr="00372A7F">
                        <w:rPr>
                          <w:rFonts w:eastAsia="Times New Roman"/>
                          <w:iCs/>
                          <w:color w:val="FF0000"/>
                        </w:rPr>
                        <w:t>/</w:t>
                      </w:r>
                      <w:proofErr w:type="spellStart"/>
                      <w:r w:rsidRPr="00372A7F">
                        <w:rPr>
                          <w:rFonts w:eastAsia="Times New Roman"/>
                          <w:iCs/>
                          <w:color w:val="FF0000"/>
                        </w:rPr>
                        <w:t>valitud</w:t>
                      </w:r>
                      <w:proofErr w:type="spellEnd"/>
                      <w:r w:rsidRPr="00372A7F">
                        <w:rPr>
                          <w:rFonts w:eastAsia="Times New Roman"/>
                          <w:iCs/>
                          <w:color w:val="FF0000"/>
                        </w:rPr>
                        <w:t xml:space="preserve"> </w:t>
                      </w:r>
                      <w:proofErr w:type="spellStart"/>
                      <w:r w:rsidRPr="00372A7F">
                        <w:rPr>
                          <w:rFonts w:eastAsia="Times New Roman"/>
                          <w:iCs/>
                          <w:color w:val="FF0000"/>
                        </w:rPr>
                        <w:t>teksti</w:t>
                      </w:r>
                      <w:proofErr w:type="spellEnd"/>
                      <w:r w:rsidRPr="00372A7F">
                        <w:rPr>
                          <w:rFonts w:eastAsia="Times New Roman"/>
                          <w:iCs/>
                          <w:color w:val="FF0000"/>
                        </w:rPr>
                        <w:t xml:space="preserve"> </w:t>
                      </w:r>
                      <w:proofErr w:type="spellStart"/>
                      <w:r w:rsidRPr="00372A7F">
                        <w:rPr>
                          <w:rFonts w:eastAsia="Times New Roman"/>
                          <w:iCs/>
                          <w:color w:val="FF0000"/>
                        </w:rPr>
                        <w:t>formaat</w:t>
                      </w:r>
                      <w:proofErr w:type="spellEnd"/>
                      <w:r w:rsidRPr="00372A7F">
                        <w:rPr>
                          <w:rFonts w:eastAsia="Times New Roman"/>
                          <w:iCs/>
                          <w:color w:val="FF0000"/>
                        </w:rPr>
                        <w:t xml:space="preserve"> </w:t>
                      </w:r>
                      <w:proofErr w:type="spellStart"/>
                      <w:r w:rsidRPr="00372A7F">
                        <w:rPr>
                          <w:rFonts w:eastAsia="Times New Roman"/>
                          <w:iCs/>
                          <w:color w:val="FF0000"/>
                        </w:rPr>
                        <w:t>viia</w:t>
                      </w:r>
                      <w:proofErr w:type="spellEnd"/>
                      <w:r w:rsidRPr="00372A7F">
                        <w:rPr>
                          <w:rFonts w:eastAsia="Times New Roman"/>
                          <w:iCs/>
                          <w:color w:val="FF0000"/>
                        </w:rPr>
                        <w:t xml:space="preserve"> </w:t>
                      </w:r>
                      <w:proofErr w:type="spellStart"/>
                      <w:r w:rsidRPr="00372A7F">
                        <w:rPr>
                          <w:rFonts w:eastAsia="Times New Roman"/>
                          <w:iCs/>
                          <w:color w:val="FF0000"/>
                        </w:rPr>
                        <w:t>vastavusse</w:t>
                      </w:r>
                      <w:proofErr w:type="spellEnd"/>
                      <w:r w:rsidRPr="00372A7F">
                        <w:rPr>
                          <w:rFonts w:eastAsia="Times New Roman"/>
                          <w:iCs/>
                          <w:color w:val="FF0000"/>
                        </w:rPr>
                        <w:t xml:space="preserve"> </w:t>
                      </w:r>
                      <w:proofErr w:type="spellStart"/>
                      <w:r w:rsidRPr="00372A7F">
                        <w:rPr>
                          <w:rFonts w:eastAsia="Times New Roman"/>
                          <w:iCs/>
                          <w:color w:val="FF0000"/>
                        </w:rPr>
                        <w:t>ü</w:t>
                      </w:r>
                      <w:r>
                        <w:rPr>
                          <w:rFonts w:eastAsia="Times New Roman"/>
                          <w:iCs/>
                          <w:color w:val="FF0000"/>
                        </w:rPr>
                        <w:t>lejäänud</w:t>
                      </w:r>
                      <w:proofErr w:type="spellEnd"/>
                      <w:r>
                        <w:rPr>
                          <w:rFonts w:eastAsia="Times New Roman"/>
                          <w:iCs/>
                          <w:color w:val="FF0000"/>
                        </w:rPr>
                        <w:t xml:space="preserve"> </w:t>
                      </w:r>
                      <w:proofErr w:type="spellStart"/>
                      <w:r>
                        <w:rPr>
                          <w:rFonts w:eastAsia="Times New Roman"/>
                          <w:iCs/>
                          <w:color w:val="FF0000"/>
                        </w:rPr>
                        <w:t>dokumendi</w:t>
                      </w:r>
                      <w:proofErr w:type="spellEnd"/>
                      <w:r>
                        <w:rPr>
                          <w:rFonts w:eastAsia="Times New Roman"/>
                          <w:iCs/>
                          <w:color w:val="FF0000"/>
                        </w:rPr>
                        <w:t xml:space="preserve"> </w:t>
                      </w:r>
                      <w:proofErr w:type="spellStart"/>
                      <w:r>
                        <w:rPr>
                          <w:rFonts w:eastAsia="Times New Roman"/>
                          <w:iCs/>
                          <w:color w:val="FF0000"/>
                        </w:rPr>
                        <w:t>vormistusega</w:t>
                      </w:r>
                      <w:proofErr w:type="spellEnd"/>
                      <w:r>
                        <w:rPr>
                          <w:rFonts w:eastAsia="Times New Roman"/>
                          <w:iCs/>
                          <w:color w:val="FF0000"/>
                        </w:rPr>
                        <w:t>]</w:t>
                      </w:r>
                    </w:p>
                  </w:txbxContent>
                </v:textbox>
              </v:shape>
            </w:pict>
          </mc:Fallback>
        </mc:AlternateContent>
      </w:r>
      <w:proofErr w:type="spellStart"/>
      <w:r w:rsidR="006870A6" w:rsidRPr="0084359D">
        <w:t>hics</w:t>
      </w:r>
      <w:proofErr w:type="spellEnd"/>
    </w:p>
    <w:p w14:paraId="2BB92B0C" w14:textId="77777777" w:rsidR="00214373" w:rsidRPr="0084359D" w:rsidRDefault="00214373" w:rsidP="0076111D">
      <w:pPr>
        <w:spacing w:before="1440" w:after="240" w:line="240" w:lineRule="auto"/>
        <w:ind w:firstLine="709"/>
        <w:jc w:val="center"/>
        <w:rPr>
          <w:rFonts w:eastAsia="Times New Roman"/>
          <w:b/>
          <w:bCs/>
          <w:color w:val="00B0F0"/>
          <w:sz w:val="24"/>
        </w:rPr>
      </w:pPr>
      <w:proofErr w:type="spellStart"/>
      <w:r w:rsidRPr="0084359D">
        <w:rPr>
          <w:rFonts w:eastAsia="Times New Roman"/>
          <w:b/>
          <w:bCs/>
          <w:color w:val="00B0F0"/>
          <w:sz w:val="24"/>
        </w:rPr>
        <w:t>Modifitseerimata</w:t>
      </w:r>
      <w:proofErr w:type="spellEnd"/>
      <w:r w:rsidRPr="0084359D">
        <w:rPr>
          <w:rFonts w:eastAsia="Times New Roman"/>
          <w:b/>
          <w:bCs/>
          <w:color w:val="00B0F0"/>
          <w:sz w:val="24"/>
        </w:rPr>
        <w:t xml:space="preserve"> </w:t>
      </w:r>
      <w:proofErr w:type="spellStart"/>
      <w:r w:rsidRPr="0084359D">
        <w:rPr>
          <w:rFonts w:eastAsia="Times New Roman"/>
          <w:b/>
          <w:bCs/>
          <w:color w:val="00B0F0"/>
          <w:sz w:val="24"/>
        </w:rPr>
        <w:t>aruanne</w:t>
      </w:r>
      <w:proofErr w:type="spellEnd"/>
    </w:p>
    <w:p w14:paraId="79B52F2B" w14:textId="77777777" w:rsidR="00214373" w:rsidRPr="0084359D" w:rsidRDefault="00214373" w:rsidP="0076111D">
      <w:pPr>
        <w:spacing w:before="360" w:after="360" w:line="240" w:lineRule="auto"/>
        <w:ind w:firstLine="709"/>
        <w:jc w:val="center"/>
        <w:rPr>
          <w:b/>
          <w:sz w:val="24"/>
        </w:rPr>
      </w:pPr>
      <w:r w:rsidRPr="0084359D">
        <w:rPr>
          <w:b/>
          <w:sz w:val="24"/>
        </w:rPr>
        <w:t>INDEPENDENT AUDITOR’S REPORT</w:t>
      </w:r>
    </w:p>
    <w:p w14:paraId="36DF6D39" w14:textId="77777777" w:rsidR="00B46444" w:rsidRPr="0084359D" w:rsidRDefault="00214373" w:rsidP="00B46444">
      <w:pPr>
        <w:pStyle w:val="BodyText"/>
        <w:rPr>
          <w:color w:val="FF0000"/>
        </w:rPr>
      </w:pPr>
      <w:r w:rsidRPr="0084359D">
        <w:rPr>
          <w:color w:val="FF0000"/>
        </w:rPr>
        <w:t>[</w:t>
      </w:r>
      <w:r w:rsidR="00B46444" w:rsidRPr="0084359D">
        <w:rPr>
          <w:color w:val="FF0000"/>
        </w:rPr>
        <w:t xml:space="preserve">To the Shareholders of </w:t>
      </w:r>
      <w:r w:rsidRPr="0084359D">
        <w:rPr>
          <w:color w:val="FF0000"/>
        </w:rPr>
        <w:t xml:space="preserve">Parim </w:t>
      </w:r>
      <w:proofErr w:type="spellStart"/>
      <w:r w:rsidRPr="0084359D">
        <w:rPr>
          <w:color w:val="FF0000"/>
        </w:rPr>
        <w:t>Praktika</w:t>
      </w:r>
      <w:proofErr w:type="spellEnd"/>
      <w:r w:rsidRPr="0084359D">
        <w:rPr>
          <w:color w:val="FF0000"/>
        </w:rPr>
        <w:t xml:space="preserve"> AS/OÜ </w:t>
      </w:r>
      <w:r w:rsidR="00B46444" w:rsidRPr="0084359D">
        <w:rPr>
          <w:color w:val="FF0000"/>
        </w:rPr>
        <w:t xml:space="preserve">or </w:t>
      </w:r>
      <w:r w:rsidR="00B46444" w:rsidRPr="0084359D">
        <w:rPr>
          <w:i/>
          <w:color w:val="FF0000"/>
        </w:rPr>
        <w:t>Other Appropriate Addressee</w:t>
      </w:r>
      <w:r w:rsidR="00B46444" w:rsidRPr="0084359D">
        <w:rPr>
          <w:color w:val="FF0000"/>
        </w:rPr>
        <w:t xml:space="preserve">] </w:t>
      </w:r>
    </w:p>
    <w:p w14:paraId="346DED10" w14:textId="77777777" w:rsidR="00B46444" w:rsidRPr="0084359D" w:rsidRDefault="00B46444" w:rsidP="00B46444">
      <w:pPr>
        <w:pStyle w:val="Heading3"/>
        <w:rPr>
          <w:sz w:val="16"/>
          <w:szCs w:val="16"/>
          <w:lang w:bidi="he-IL"/>
        </w:rPr>
      </w:pPr>
      <w:r w:rsidRPr="0084359D">
        <w:rPr>
          <w:lang w:bidi="he-IL"/>
        </w:rPr>
        <w:t xml:space="preserve">Opinion </w:t>
      </w:r>
    </w:p>
    <w:p w14:paraId="782C51FB" w14:textId="77777777" w:rsidR="00B46444" w:rsidRPr="0084359D" w:rsidRDefault="00B46444" w:rsidP="00B46444">
      <w:pPr>
        <w:pStyle w:val="BodyText"/>
        <w:rPr>
          <w:shd w:val="clear" w:color="auto" w:fill="BFBFBF" w:themeFill="background1" w:themeFillShade="BF"/>
          <w:lang w:bidi="he-IL"/>
        </w:rPr>
      </w:pPr>
      <w:r w:rsidRPr="0084359D">
        <w:rPr>
          <w:lang w:bidi="he-IL"/>
        </w:rPr>
        <w:t xml:space="preserve">We have audited the financial statements of </w:t>
      </w:r>
      <w:r w:rsidR="00214373" w:rsidRPr="0084359D">
        <w:rPr>
          <w:color w:val="FF0000"/>
        </w:rPr>
        <w:t xml:space="preserve">[Parim </w:t>
      </w:r>
      <w:proofErr w:type="spellStart"/>
      <w:r w:rsidR="00214373" w:rsidRPr="0084359D">
        <w:rPr>
          <w:color w:val="FF0000"/>
        </w:rPr>
        <w:t>Praktika</w:t>
      </w:r>
      <w:proofErr w:type="spellEnd"/>
      <w:r w:rsidR="00214373" w:rsidRPr="0084359D">
        <w:rPr>
          <w:color w:val="FF0000"/>
        </w:rPr>
        <w:t xml:space="preserve"> AS/OÜ] </w:t>
      </w:r>
      <w:r w:rsidRPr="0084359D">
        <w:rPr>
          <w:lang w:bidi="he-IL"/>
        </w:rPr>
        <w:t xml:space="preserve">(the Company), which comprise the statement of financial position as at December 31, 20X1, and the statement of comprehensive income, statement of </w:t>
      </w:r>
      <w:r w:rsidR="00214373" w:rsidRPr="0084359D">
        <w:rPr>
          <w:lang w:bidi="he-IL"/>
        </w:rPr>
        <w:t xml:space="preserve">cash flows </w:t>
      </w:r>
      <w:r w:rsidRPr="0084359D">
        <w:rPr>
          <w:lang w:bidi="he-IL"/>
        </w:rPr>
        <w:t xml:space="preserve">and statement of </w:t>
      </w:r>
      <w:r w:rsidR="00214373" w:rsidRPr="0084359D">
        <w:rPr>
          <w:lang w:bidi="he-IL"/>
        </w:rPr>
        <w:t xml:space="preserve">changes in equity </w:t>
      </w:r>
      <w:r w:rsidRPr="0084359D">
        <w:rPr>
          <w:lang w:bidi="he-IL"/>
        </w:rPr>
        <w:t xml:space="preserve">for the year then ended, and notes to the financial statements, including a summary of significant accounting policies. </w:t>
      </w:r>
    </w:p>
    <w:p w14:paraId="5751FBD9" w14:textId="77777777" w:rsidR="00B46444" w:rsidRPr="0084359D" w:rsidRDefault="00B46444" w:rsidP="00B46444">
      <w:pPr>
        <w:pStyle w:val="BodyText"/>
        <w:rPr>
          <w:sz w:val="16"/>
          <w:szCs w:val="16"/>
          <w:lang w:bidi="he-IL"/>
        </w:rPr>
      </w:pPr>
      <w:r w:rsidRPr="0084359D">
        <w:rPr>
          <w:lang w:bidi="he-IL"/>
        </w:rPr>
        <w:t>In our opinion, the accompanying financial statements present fai</w:t>
      </w:r>
      <w:r w:rsidR="00214373" w:rsidRPr="0084359D">
        <w:rPr>
          <w:lang w:bidi="he-IL"/>
        </w:rPr>
        <w:t>rly, in all material respects,</w:t>
      </w:r>
      <w:r w:rsidRPr="0084359D">
        <w:rPr>
          <w:i/>
          <w:iCs/>
          <w:lang w:bidi="he-IL"/>
        </w:rPr>
        <w:t xml:space="preserve"> </w:t>
      </w:r>
      <w:r w:rsidRPr="0084359D">
        <w:rPr>
          <w:lang w:bidi="he-IL"/>
        </w:rPr>
        <w:t>the financial position of the Compan</w:t>
      </w:r>
      <w:r w:rsidR="00214373" w:rsidRPr="0084359D">
        <w:rPr>
          <w:lang w:bidi="he-IL"/>
        </w:rPr>
        <w:t>y as at December 31, 20X1, and</w:t>
      </w:r>
      <w:r w:rsidRPr="0084359D">
        <w:rPr>
          <w:lang w:bidi="he-IL"/>
        </w:rPr>
        <w:t xml:space="preserve"> its financial performance and its cash flows for the year then ended in accordance with </w:t>
      </w:r>
      <w:r w:rsidR="00214373" w:rsidRPr="0084359D">
        <w:rPr>
          <w:color w:val="FF0000"/>
        </w:rPr>
        <w:t>[</w:t>
      </w:r>
      <w:r w:rsidR="00312A94" w:rsidRPr="0084359D">
        <w:rPr>
          <w:color w:val="FF0000"/>
          <w:lang w:val="en"/>
        </w:rPr>
        <w:t>Estonian financial reporting standard</w:t>
      </w:r>
      <w:r w:rsidR="00312A94" w:rsidRPr="0084359D">
        <w:rPr>
          <w:color w:val="FF0000"/>
        </w:rPr>
        <w:t xml:space="preserve"> </w:t>
      </w:r>
      <w:r w:rsidR="00214373" w:rsidRPr="0084359D">
        <w:rPr>
          <w:color w:val="FF0000"/>
        </w:rPr>
        <w:t>/ International Financial Reporting Standards</w:t>
      </w:r>
      <w:r w:rsidR="00214373" w:rsidRPr="0084359D">
        <w:t xml:space="preserve"> </w:t>
      </w:r>
      <w:r w:rsidR="00214373" w:rsidRPr="0084359D">
        <w:rPr>
          <w:color w:val="FF0000"/>
        </w:rPr>
        <w:t>as adopted in the European Union]</w:t>
      </w:r>
      <w:r w:rsidRPr="0084359D">
        <w:rPr>
          <w:lang w:bidi="he-IL"/>
        </w:rPr>
        <w:t xml:space="preserve">. </w:t>
      </w:r>
    </w:p>
    <w:p w14:paraId="7F37A2CC" w14:textId="77777777" w:rsidR="00B46444" w:rsidRPr="0084359D" w:rsidRDefault="00B46444" w:rsidP="00B46444">
      <w:pPr>
        <w:pStyle w:val="Heading3"/>
        <w:rPr>
          <w:sz w:val="16"/>
          <w:szCs w:val="16"/>
          <w:lang w:bidi="he-IL"/>
        </w:rPr>
      </w:pPr>
      <w:r w:rsidRPr="0084359D">
        <w:rPr>
          <w:lang w:bidi="he-IL"/>
        </w:rPr>
        <w:t xml:space="preserve">Basis for Opinion </w:t>
      </w:r>
    </w:p>
    <w:p w14:paraId="146D6CB0" w14:textId="731B41D3" w:rsidR="00B46444" w:rsidRPr="0084359D" w:rsidRDefault="00B46444" w:rsidP="00B46444">
      <w:pPr>
        <w:pStyle w:val="BodyText"/>
        <w:rPr>
          <w:lang w:bidi="he-IL"/>
        </w:rPr>
      </w:pPr>
      <w:r w:rsidRPr="0084359D">
        <w:rPr>
          <w:lang w:bidi="he-IL"/>
        </w:rPr>
        <w:t xml:space="preserve">We conducted our audit in accordance with International Standards on Auditing </w:t>
      </w:r>
      <w:r w:rsidR="00D4407C" w:rsidRPr="0084359D">
        <w:rPr>
          <w:lang w:bidi="he-IL"/>
        </w:rPr>
        <w:t>(Estonia) (ISA</w:t>
      </w:r>
      <w:r w:rsidR="00722D3A" w:rsidRPr="0084359D">
        <w:rPr>
          <w:lang w:bidi="he-IL"/>
        </w:rPr>
        <w:t>s</w:t>
      </w:r>
      <w:r w:rsidR="00D4407C" w:rsidRPr="0084359D">
        <w:rPr>
          <w:lang w:bidi="he-IL"/>
        </w:rPr>
        <w:t xml:space="preserve"> (EE)</w:t>
      </w:r>
      <w:r w:rsidRPr="0084359D">
        <w:rPr>
          <w:lang w:bidi="he-IL"/>
        </w:rPr>
        <w:t>)</w:t>
      </w:r>
      <w:r w:rsidRPr="0084359D">
        <w:rPr>
          <w:color w:val="0000FF"/>
          <w:lang w:bidi="he-IL"/>
        </w:rPr>
        <w:t>.</w:t>
      </w:r>
      <w:r w:rsidRPr="0084359D">
        <w:rPr>
          <w:lang w:bidi="he-IL"/>
        </w:rPr>
        <w:t xml:space="preserve"> Our responsibilities under those standards are further described in the </w:t>
      </w:r>
      <w:r w:rsidRPr="0084359D">
        <w:rPr>
          <w:i/>
          <w:lang w:bidi="he-IL"/>
        </w:rPr>
        <w:t>Auditor’s Responsibilities for the Audit of the Financial Statements</w:t>
      </w:r>
      <w:r w:rsidRPr="0084359D">
        <w:rPr>
          <w:lang w:bidi="he-IL"/>
        </w:rPr>
        <w:t xml:space="preserve"> section of our report. We are independent of the Company in accordance with the </w:t>
      </w:r>
      <w:r w:rsidR="006870A6" w:rsidRPr="0084359D">
        <w:rPr>
          <w:lang w:bidi="he-IL"/>
        </w:rPr>
        <w:t xml:space="preserve">Code of Ethics for Professional Accountants (Estonia) (including Independence Standards), </w:t>
      </w:r>
      <w:r w:rsidRPr="0084359D">
        <w:rPr>
          <w:lang w:bidi="he-IL"/>
        </w:rPr>
        <w:t xml:space="preserve">and we have fulfilled our other ethical responsibilities in accordance with these requirements. We believe that the audit evidence we have obtained is sufficient and appropriate to provide a basis for our opinion. </w:t>
      </w:r>
    </w:p>
    <w:p w14:paraId="44EF6A16" w14:textId="77777777" w:rsidR="00B46444" w:rsidRPr="0084359D" w:rsidRDefault="00B46444" w:rsidP="00B46444">
      <w:pPr>
        <w:pStyle w:val="Heading3"/>
      </w:pPr>
      <w:r w:rsidRPr="0084359D">
        <w:rPr>
          <w:lang w:bidi="he-IL"/>
        </w:rPr>
        <w:t xml:space="preserve">Other Information </w:t>
      </w:r>
    </w:p>
    <w:p w14:paraId="2FC5B924" w14:textId="1EFA85C3" w:rsidR="00B46444" w:rsidRPr="0084359D" w:rsidRDefault="00B46444" w:rsidP="00B46444">
      <w:pPr>
        <w:pStyle w:val="BodyText"/>
        <w:rPr>
          <w:color w:val="000000" w:themeColor="text1"/>
        </w:rPr>
      </w:pPr>
      <w:r w:rsidRPr="0084359D">
        <w:t>Management</w:t>
      </w:r>
      <w:r w:rsidR="00EF2B61" w:rsidRPr="0084359D">
        <w:t xml:space="preserve"> </w:t>
      </w:r>
      <w:r w:rsidRPr="0084359D">
        <w:t xml:space="preserve">is responsible for the other information. The other information comprises the </w:t>
      </w:r>
      <w:r w:rsidRPr="0084359D">
        <w:rPr>
          <w:color w:val="FF0000"/>
        </w:rPr>
        <w:t>[information included in the X report</w:t>
      </w:r>
      <w:r w:rsidR="00AE203E" w:rsidRPr="0084359D">
        <w:rPr>
          <w:color w:val="FF0000"/>
        </w:rPr>
        <w:t xml:space="preserve">] </w:t>
      </w:r>
      <w:r w:rsidR="00AE203E" w:rsidRPr="0084359D">
        <w:rPr>
          <w:color w:val="000000" w:themeColor="text1"/>
        </w:rPr>
        <w:t>but</w:t>
      </w:r>
      <w:r w:rsidRPr="0084359D">
        <w:rPr>
          <w:color w:val="000000" w:themeColor="text1"/>
        </w:rPr>
        <w:t xml:space="preserve"> does not include the financial statements and our auditor’s report thereon.</w:t>
      </w:r>
    </w:p>
    <w:p w14:paraId="4F5C6A2D" w14:textId="77777777" w:rsidR="00B46444" w:rsidRPr="0084359D" w:rsidRDefault="00B46444" w:rsidP="00B46444">
      <w:pPr>
        <w:pStyle w:val="BodyText"/>
      </w:pPr>
      <w:r w:rsidRPr="0084359D">
        <w:rPr>
          <w:color w:val="000000" w:themeColor="text1"/>
        </w:rPr>
        <w:t>Our opinion on the financial</w:t>
      </w:r>
      <w:r w:rsidRPr="0084359D">
        <w:t xml:space="preserve"> statements does not cover the other information and we do not express any form of assurance conclusion thereon. </w:t>
      </w:r>
    </w:p>
    <w:p w14:paraId="3DE1ED0D" w14:textId="1F0651AC" w:rsidR="00AE203E" w:rsidRPr="0084359D" w:rsidRDefault="00B46444" w:rsidP="00B46444">
      <w:pPr>
        <w:pStyle w:val="BodyText"/>
      </w:pPr>
      <w:r w:rsidRPr="0084359D">
        <w:t xml:space="preserve">In connection with our audit of the financial statements, our responsibility is to read the other information and, in doing so, consider whether the other information </w:t>
      </w:r>
      <w:r w:rsidRPr="0084359D">
        <w:rPr>
          <w:color w:val="000000"/>
        </w:rPr>
        <w:t>is</w:t>
      </w:r>
      <w:r w:rsidRPr="0084359D">
        <w:t xml:space="preserve"> materially inconsistent with the financial </w:t>
      </w:r>
      <w:proofErr w:type="gramStart"/>
      <w:r w:rsidRPr="0084359D">
        <w:t>statements</w:t>
      </w:r>
      <w:proofErr w:type="gramEnd"/>
      <w:r w:rsidRPr="0084359D">
        <w:t xml:space="preserve"> or our knowledge obtained in the audit or otherwise appears to be materially misstated. </w:t>
      </w:r>
      <w:r w:rsidR="00EC4286" w:rsidRPr="0084359D">
        <w:t xml:space="preserve">It is also our responsibility to </w:t>
      </w:r>
      <w:r w:rsidR="0008759C" w:rsidRPr="0084359D">
        <w:t>note</w:t>
      </w:r>
      <w:r w:rsidR="00EC4286" w:rsidRPr="0084359D">
        <w:t xml:space="preserve"> whether information presented in the management report is in accordance with applicable </w:t>
      </w:r>
      <w:r w:rsidR="00F2422C" w:rsidRPr="0084359D">
        <w:t>l</w:t>
      </w:r>
      <w:r w:rsidR="00EC4286" w:rsidRPr="0084359D">
        <w:t xml:space="preserve">egal </w:t>
      </w:r>
      <w:r w:rsidR="00EC4286" w:rsidRPr="0084359D">
        <w:t>requirements</w:t>
      </w:r>
      <w:r w:rsidR="00E65449" w:rsidRPr="0084359D">
        <w:t>.</w:t>
      </w:r>
    </w:p>
    <w:p w14:paraId="276220DB" w14:textId="15880A78" w:rsidR="00B46444" w:rsidRPr="0084359D" w:rsidRDefault="00B46444" w:rsidP="00B46444">
      <w:pPr>
        <w:pStyle w:val="BodyText"/>
        <w:rPr>
          <w:color w:val="FF0000"/>
        </w:rPr>
      </w:pPr>
      <w:r w:rsidRPr="0084359D">
        <w:t xml:space="preserve">If, based on the work we have performed, </w:t>
      </w:r>
      <w:r w:rsidR="0008759C" w:rsidRPr="0084359D">
        <w:t>we conclude that other information is materially misstated</w:t>
      </w:r>
      <w:r w:rsidR="00E65449" w:rsidRPr="0084359D">
        <w:t xml:space="preserve"> in </w:t>
      </w:r>
      <w:r w:rsidR="0008759C" w:rsidRPr="0084359D">
        <w:t>relation to what is provided</w:t>
      </w:r>
      <w:r w:rsidR="0008759C" w:rsidRPr="0084359D">
        <w:t xml:space="preserve"> </w:t>
      </w:r>
      <w:r w:rsidR="00E65449" w:rsidRPr="0084359D">
        <w:t>above, we</w:t>
      </w:r>
      <w:r w:rsidRPr="0084359D">
        <w:t xml:space="preserve"> are required to report that fact. </w:t>
      </w:r>
      <w:r w:rsidRPr="0084359D">
        <w:rPr>
          <w:color w:val="FF0000"/>
        </w:rPr>
        <w:t>We have n</w:t>
      </w:r>
      <w:r w:rsidR="006F3A29" w:rsidRPr="0084359D">
        <w:rPr>
          <w:color w:val="FF0000"/>
        </w:rPr>
        <w:t>othing to report in this regard</w:t>
      </w:r>
      <w:r w:rsidR="00885E04" w:rsidRPr="0084359D">
        <w:rPr>
          <w:color w:val="FF0000"/>
        </w:rPr>
        <w:t xml:space="preserve"> and we </w:t>
      </w:r>
      <w:r w:rsidR="0008759C" w:rsidRPr="0084359D">
        <w:rPr>
          <w:color w:val="FF0000"/>
        </w:rPr>
        <w:t>note</w:t>
      </w:r>
      <w:r w:rsidR="00885E04" w:rsidRPr="0084359D">
        <w:rPr>
          <w:color w:val="FF0000"/>
        </w:rPr>
        <w:t xml:space="preserve"> that </w:t>
      </w:r>
      <w:r w:rsidR="00324554" w:rsidRPr="0084359D">
        <w:rPr>
          <w:color w:val="FF0000"/>
        </w:rPr>
        <w:t xml:space="preserve">information presented in the management report is in material respects in accordance with the financial statements and with </w:t>
      </w:r>
      <w:r w:rsidR="002F25CB" w:rsidRPr="0084359D">
        <w:rPr>
          <w:color w:val="FF0000"/>
        </w:rPr>
        <w:t>applicable legal requirements</w:t>
      </w:r>
      <w:r w:rsidR="00324554" w:rsidRPr="0084359D">
        <w:rPr>
          <w:color w:val="FF0000"/>
        </w:rPr>
        <w:t>.</w:t>
      </w:r>
    </w:p>
    <w:p w14:paraId="7A934999" w14:textId="77777777" w:rsidR="00B46444" w:rsidRPr="0084359D" w:rsidRDefault="00B46444" w:rsidP="00B46444">
      <w:pPr>
        <w:pStyle w:val="Heading3"/>
        <w:rPr>
          <w:i/>
          <w:lang w:bidi="he-IL"/>
        </w:rPr>
      </w:pPr>
      <w:r w:rsidRPr="0084359D">
        <w:rPr>
          <w:lang w:bidi="he-IL"/>
        </w:rPr>
        <w:t xml:space="preserve">Responsibilities of Management </w:t>
      </w:r>
      <w:r w:rsidR="006F3A29" w:rsidRPr="0084359D">
        <w:rPr>
          <w:color w:val="FF0000"/>
          <w:lang w:bidi="he-IL"/>
        </w:rPr>
        <w:t>[</w:t>
      </w:r>
      <w:r w:rsidRPr="0084359D">
        <w:rPr>
          <w:color w:val="FF0000"/>
          <w:lang w:bidi="he-IL"/>
        </w:rPr>
        <w:t>and Those Charged with Governance</w:t>
      </w:r>
      <w:r w:rsidR="006F3A29" w:rsidRPr="0084359D">
        <w:rPr>
          <w:color w:val="FF0000"/>
          <w:lang w:bidi="he-IL"/>
        </w:rPr>
        <w:t>]</w:t>
      </w:r>
      <w:r w:rsidRPr="0084359D">
        <w:rPr>
          <w:color w:val="FF0000"/>
          <w:lang w:bidi="he-IL"/>
        </w:rPr>
        <w:t xml:space="preserve"> </w:t>
      </w:r>
      <w:r w:rsidRPr="0084359D">
        <w:rPr>
          <w:lang w:bidi="he-IL"/>
        </w:rPr>
        <w:t>for the Financial Statements</w:t>
      </w:r>
    </w:p>
    <w:p w14:paraId="7F7B5CD4" w14:textId="77777777" w:rsidR="00B46444" w:rsidRPr="0084359D" w:rsidRDefault="00B46444" w:rsidP="00B46444">
      <w:pPr>
        <w:pStyle w:val="BodyText"/>
      </w:pPr>
      <w:r w:rsidRPr="0084359D">
        <w:t>Management is responsible for the preparation and fair presentation of the financial statements in</w:t>
      </w:r>
      <w:r w:rsidR="006F3A29" w:rsidRPr="0084359D">
        <w:t xml:space="preserve"> accordance with </w:t>
      </w:r>
      <w:r w:rsidR="006F3A29" w:rsidRPr="0084359D">
        <w:rPr>
          <w:color w:val="FF0000"/>
        </w:rPr>
        <w:t>[</w:t>
      </w:r>
      <w:r w:rsidR="00331205" w:rsidRPr="0084359D">
        <w:rPr>
          <w:color w:val="FF0000"/>
          <w:lang w:val="en"/>
        </w:rPr>
        <w:t>Estonian financial reporting standard</w:t>
      </w:r>
      <w:r w:rsidR="00331205" w:rsidRPr="0084359D">
        <w:rPr>
          <w:color w:val="FF0000"/>
        </w:rPr>
        <w:t xml:space="preserve"> </w:t>
      </w:r>
      <w:r w:rsidR="006F3A29" w:rsidRPr="0084359D">
        <w:rPr>
          <w:color w:val="FF0000"/>
        </w:rPr>
        <w:t>/ International Financial Reporting Standards</w:t>
      </w:r>
      <w:r w:rsidR="006F3A29" w:rsidRPr="0084359D">
        <w:t xml:space="preserve"> </w:t>
      </w:r>
      <w:r w:rsidR="006F3A29" w:rsidRPr="0084359D">
        <w:rPr>
          <w:color w:val="FF0000"/>
        </w:rPr>
        <w:t>as adopted in the European Union]</w:t>
      </w:r>
      <w:r w:rsidR="006F3A29" w:rsidRPr="0084359D">
        <w:rPr>
          <w:lang w:bidi="he-IL"/>
        </w:rPr>
        <w:t xml:space="preserve">. </w:t>
      </w:r>
      <w:r w:rsidRPr="0084359D">
        <w:t>and for such internal control as management determines is necessary to enable the preparation of financial statements that are free from material misstatement, whether due to fraud or error.</w:t>
      </w:r>
      <w:r w:rsidRPr="0084359D">
        <w:rPr>
          <w:color w:val="000000"/>
        </w:rPr>
        <w:t xml:space="preserve"> </w:t>
      </w:r>
    </w:p>
    <w:p w14:paraId="3AA520BC" w14:textId="77777777" w:rsidR="00B46444" w:rsidRPr="0084359D" w:rsidRDefault="00B46444" w:rsidP="00B46444">
      <w:pPr>
        <w:pStyle w:val="BodyText"/>
        <w:rPr>
          <w:spacing w:val="1"/>
        </w:rPr>
      </w:pPr>
      <w:r w:rsidRPr="0084359D">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14:paraId="6BE59F8A" w14:textId="77777777" w:rsidR="00B46444" w:rsidRPr="0084359D" w:rsidRDefault="00B46444" w:rsidP="00B46444">
      <w:pPr>
        <w:pStyle w:val="BodyText"/>
        <w:rPr>
          <w:spacing w:val="1"/>
        </w:rPr>
      </w:pPr>
      <w:r w:rsidRPr="0084359D">
        <w:t>Those charged with governance are responsible for overseeing the Company’s financial reporting process.</w:t>
      </w:r>
      <w:r w:rsidRPr="0084359D">
        <w:rPr>
          <w:vertAlign w:val="superscript"/>
        </w:rPr>
        <w:t xml:space="preserve"> </w:t>
      </w:r>
    </w:p>
    <w:p w14:paraId="632669C4" w14:textId="77777777" w:rsidR="00B46444" w:rsidRPr="0084359D" w:rsidRDefault="00B46444" w:rsidP="00B46444">
      <w:pPr>
        <w:pStyle w:val="Heading3"/>
        <w:rPr>
          <w:lang w:bidi="he-IL"/>
        </w:rPr>
      </w:pPr>
      <w:r w:rsidRPr="0084359D">
        <w:rPr>
          <w:lang w:bidi="he-IL"/>
        </w:rPr>
        <w:t xml:space="preserve">Auditor’s Responsibilities for the Audit of the Financial Statements </w:t>
      </w:r>
    </w:p>
    <w:p w14:paraId="53B46F20" w14:textId="77777777" w:rsidR="00B46444" w:rsidRPr="0084359D" w:rsidRDefault="00B46444" w:rsidP="00B46444">
      <w:pPr>
        <w:pStyle w:val="BodyText"/>
        <w:rPr>
          <w:lang w:bidi="he-IL"/>
        </w:rPr>
      </w:pPr>
      <w:r w:rsidRPr="0084359D">
        <w:rPr>
          <w:lang w:bidi="he-IL"/>
        </w:rPr>
        <w:t>Our objectives are to obtain reasonable assurance about whether the financial statements as a whole are free from material misstatement, whether due to fraud or error,</w:t>
      </w:r>
      <w:r w:rsidRPr="0084359D">
        <w:rPr>
          <w:caps/>
          <w:lang w:bidi="he-IL"/>
        </w:rPr>
        <w:t xml:space="preserve"> </w:t>
      </w:r>
      <w:r w:rsidRPr="0084359D">
        <w:rPr>
          <w:lang w:bidi="he-IL"/>
        </w:rPr>
        <w:t>and to issue an auditor’s report that includes our opinion. Reasonable assurance is a high level of assurance, but is not a guarantee that an audit conducted in accordance with ISAs</w:t>
      </w:r>
      <w:r w:rsidR="00722D3A" w:rsidRPr="0084359D">
        <w:rPr>
          <w:lang w:bidi="he-IL"/>
        </w:rPr>
        <w:t xml:space="preserve"> (EE)</w:t>
      </w:r>
      <w:r w:rsidRPr="0084359D">
        <w:rPr>
          <w:lang w:bidi="he-IL"/>
        </w:rPr>
        <w:t xml:space="preserve">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C18002E" w14:textId="77777777" w:rsidR="00B46444" w:rsidRPr="0084359D" w:rsidRDefault="00B46444" w:rsidP="006F3A29">
      <w:pPr>
        <w:keepNext/>
        <w:tabs>
          <w:tab w:val="right" w:pos="360"/>
          <w:tab w:val="left" w:pos="576"/>
        </w:tabs>
        <w:spacing w:before="60" w:after="60"/>
        <w:rPr>
          <w:rFonts w:eastAsia="Times New Roman" w:cs="Times New Roman"/>
          <w:kern w:val="8"/>
          <w:szCs w:val="20"/>
          <w:lang w:bidi="he-IL"/>
        </w:rPr>
      </w:pPr>
      <w:r w:rsidRPr="0084359D">
        <w:rPr>
          <w:rFonts w:eastAsia="Times New Roman" w:cs="Times New Roman"/>
          <w:kern w:val="8"/>
          <w:szCs w:val="20"/>
          <w:lang w:bidi="he-IL"/>
        </w:rPr>
        <w:t>As part of an audit in accordance with ISAs</w:t>
      </w:r>
      <w:r w:rsidR="00722D3A" w:rsidRPr="0084359D">
        <w:rPr>
          <w:rFonts w:eastAsia="Times New Roman" w:cs="Times New Roman"/>
          <w:kern w:val="8"/>
          <w:szCs w:val="20"/>
          <w:lang w:bidi="he-IL"/>
        </w:rPr>
        <w:t xml:space="preserve"> (EE)</w:t>
      </w:r>
      <w:r w:rsidRPr="0084359D">
        <w:rPr>
          <w:rFonts w:eastAsia="Times New Roman" w:cs="Times New Roman"/>
          <w:kern w:val="8"/>
          <w:szCs w:val="20"/>
          <w:lang w:bidi="he-IL"/>
        </w:rPr>
        <w:t xml:space="preserve">, we exercise professional judgment and maintain professional skepticism throughout the audit. We also: </w:t>
      </w:r>
    </w:p>
    <w:p w14:paraId="4FCBD195" w14:textId="77777777" w:rsidR="00B46444" w:rsidRPr="0084359D" w:rsidRDefault="00B46444" w:rsidP="006F3A29">
      <w:pPr>
        <w:numPr>
          <w:ilvl w:val="0"/>
          <w:numId w:val="2"/>
        </w:numPr>
        <w:spacing w:before="60" w:after="60"/>
        <w:ind w:left="540" w:hanging="540"/>
        <w:rPr>
          <w:rFonts w:eastAsia="Times New Roman" w:cs="Times New Roman"/>
          <w:kern w:val="20"/>
          <w:szCs w:val="20"/>
        </w:rPr>
      </w:pPr>
      <w:r w:rsidRPr="0084359D">
        <w:rPr>
          <w:rFonts w:eastAsia="Times New Roman" w:cs="Times New Roman"/>
          <w:kern w:val="20"/>
          <w:szCs w:val="20"/>
        </w:rPr>
        <w:t xml:space="preserve">Identify and assess the risks of material misstatement of the financial statements, whether due to fraud or </w:t>
      </w:r>
      <w:r w:rsidRPr="0084359D">
        <w:rPr>
          <w:rFonts w:eastAsia="Times New Roman" w:cs="Times New Roman"/>
          <w:kern w:val="20"/>
          <w:szCs w:val="20"/>
          <w:lang w:bidi="he-IL"/>
        </w:rPr>
        <w:t>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w:t>
      </w:r>
      <w:r w:rsidRPr="0084359D">
        <w:rPr>
          <w:rFonts w:eastAsia="Times New Roman" w:cs="Times New Roman"/>
          <w:kern w:val="20"/>
          <w:szCs w:val="20"/>
        </w:rPr>
        <w:t>, intentional omissions, misrepresentations, or the override of internal control.</w:t>
      </w:r>
    </w:p>
    <w:p w14:paraId="5934180B" w14:textId="77777777" w:rsidR="00B46444" w:rsidRPr="0084359D" w:rsidRDefault="00B46444" w:rsidP="006F3A29">
      <w:pPr>
        <w:widowControl w:val="0"/>
        <w:numPr>
          <w:ilvl w:val="0"/>
          <w:numId w:val="2"/>
        </w:numPr>
        <w:spacing w:before="60" w:after="60"/>
        <w:ind w:left="540" w:hanging="540"/>
        <w:rPr>
          <w:rFonts w:cs="Times New Roman"/>
          <w:szCs w:val="20"/>
        </w:rPr>
      </w:pPr>
      <w:r w:rsidRPr="0084359D">
        <w:rPr>
          <w:rFonts w:cs="Times New Roman"/>
          <w:szCs w:val="20"/>
        </w:rPr>
        <w:t>Obtain an understanding of internal control relevant to the audit in order to design audit procedures that are appropriate in the circumstances, but not for the purpose of expressing an opinion on the effectiveness of the Company’s internal control.</w:t>
      </w:r>
      <w:r w:rsidRPr="0084359D">
        <w:rPr>
          <w:rFonts w:cs="Times New Roman"/>
          <w:szCs w:val="20"/>
          <w:vertAlign w:val="superscript"/>
        </w:rPr>
        <w:footnoteReference w:id="1"/>
      </w:r>
      <w:r w:rsidRPr="0084359D">
        <w:rPr>
          <w:rFonts w:cs="Times New Roman"/>
          <w:szCs w:val="20"/>
        </w:rPr>
        <w:t xml:space="preserve"> </w:t>
      </w:r>
    </w:p>
    <w:p w14:paraId="3E8B52CF" w14:textId="77777777" w:rsidR="00B46444" w:rsidRPr="0084359D" w:rsidRDefault="00B46444" w:rsidP="006F3A29">
      <w:pPr>
        <w:numPr>
          <w:ilvl w:val="0"/>
          <w:numId w:val="2"/>
        </w:numPr>
        <w:spacing w:before="60" w:after="60"/>
        <w:ind w:left="540" w:hanging="540"/>
        <w:rPr>
          <w:rFonts w:eastAsia="Times New Roman" w:cs="Times New Roman"/>
          <w:kern w:val="20"/>
          <w:szCs w:val="20"/>
        </w:rPr>
      </w:pPr>
      <w:r w:rsidRPr="0084359D">
        <w:rPr>
          <w:rFonts w:eastAsia="Times New Roman" w:cs="Times New Roman"/>
          <w:kern w:val="20"/>
          <w:szCs w:val="20"/>
        </w:rPr>
        <w:t>Evaluate the appropriateness of accounting policies used and the reasonableness of accounting estimates and related disclosures made by management.</w:t>
      </w:r>
    </w:p>
    <w:p w14:paraId="01F4AFDC" w14:textId="77777777" w:rsidR="00B46444" w:rsidRPr="0084359D" w:rsidRDefault="00B46444" w:rsidP="006F3A29">
      <w:pPr>
        <w:widowControl w:val="0"/>
        <w:numPr>
          <w:ilvl w:val="0"/>
          <w:numId w:val="2"/>
        </w:numPr>
        <w:spacing w:before="60" w:after="60"/>
        <w:ind w:left="540" w:hanging="540"/>
        <w:rPr>
          <w:rFonts w:cs="Times New Roman"/>
          <w:szCs w:val="20"/>
        </w:rPr>
      </w:pPr>
      <w:r w:rsidRPr="0084359D">
        <w:rPr>
          <w:rFonts w:cs="Times New Roman"/>
          <w:szCs w:val="20"/>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14:paraId="230B4A8A" w14:textId="77777777" w:rsidR="00B46444" w:rsidRPr="0084359D" w:rsidRDefault="00B46444" w:rsidP="006F3A29">
      <w:pPr>
        <w:widowControl w:val="0"/>
        <w:numPr>
          <w:ilvl w:val="0"/>
          <w:numId w:val="2"/>
        </w:numPr>
        <w:spacing w:before="60" w:after="60"/>
        <w:ind w:left="540" w:hanging="540"/>
        <w:rPr>
          <w:rFonts w:eastAsia="Times New Roman" w:cs="Times New Roman"/>
          <w:kern w:val="20"/>
          <w:szCs w:val="20"/>
        </w:rPr>
      </w:pPr>
      <w:r w:rsidRPr="0084359D">
        <w:rPr>
          <w:rFonts w:eastAsia="Times New Roman" w:cs="Times New Roman"/>
          <w:kern w:val="20"/>
          <w:szCs w:val="20"/>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3374BC8" w14:textId="77777777" w:rsidR="00B46444" w:rsidRPr="0084359D" w:rsidRDefault="00B46444" w:rsidP="006F3A29">
      <w:pPr>
        <w:widowControl w:val="0"/>
        <w:spacing w:before="60" w:after="60"/>
        <w:rPr>
          <w:rFonts w:cs="Times New Roman"/>
          <w:szCs w:val="20"/>
        </w:rPr>
      </w:pPr>
      <w:r w:rsidRPr="0084359D">
        <w:rPr>
          <w:rFonts w:cs="Times New Roman"/>
          <w:spacing w:val="-4"/>
          <w:szCs w:val="20"/>
        </w:rPr>
        <w:t xml:space="preserve">We communicate with those charged with governance regarding, among other matters, the planned scope and timing of the audit and significant audit findings, including </w:t>
      </w:r>
      <w:r w:rsidRPr="0084359D">
        <w:rPr>
          <w:rFonts w:cs="Times New Roman"/>
          <w:szCs w:val="20"/>
        </w:rPr>
        <w:t xml:space="preserve">any significant deficiencies in internal control that we identify during our audit. </w:t>
      </w:r>
    </w:p>
    <w:p w14:paraId="7B62F23F" w14:textId="77777777" w:rsidR="006F3A29" w:rsidRPr="0084359D" w:rsidRDefault="006F3A29" w:rsidP="0076111D">
      <w:pPr>
        <w:autoSpaceDE w:val="0"/>
        <w:autoSpaceDN w:val="0"/>
        <w:adjustRightInd w:val="0"/>
        <w:spacing w:before="360" w:after="360" w:line="240" w:lineRule="auto"/>
        <w:rPr>
          <w:bCs/>
          <w:color w:val="FF0000"/>
          <w:szCs w:val="20"/>
        </w:rPr>
      </w:pPr>
      <w:r w:rsidRPr="0084359D">
        <w:rPr>
          <w:color w:val="FF0000"/>
          <w:szCs w:val="20"/>
        </w:rPr>
        <w:t>[</w:t>
      </w:r>
      <w:r w:rsidRPr="0084359D">
        <w:rPr>
          <w:bCs/>
          <w:color w:val="FF0000"/>
          <w:szCs w:val="20"/>
        </w:rPr>
        <w:t>digitally signed / signature</w:t>
      </w:r>
      <w:r w:rsidRPr="0084359D">
        <w:rPr>
          <w:color w:val="FF0000"/>
          <w:szCs w:val="20"/>
        </w:rPr>
        <w:t>]</w:t>
      </w:r>
    </w:p>
    <w:p w14:paraId="1DF45CBE" w14:textId="77777777" w:rsidR="006F3A29" w:rsidRPr="0084359D" w:rsidRDefault="006F3A29" w:rsidP="006F3A29">
      <w:pPr>
        <w:autoSpaceDE w:val="0"/>
        <w:autoSpaceDN w:val="0"/>
        <w:adjustRightInd w:val="0"/>
        <w:spacing w:line="240" w:lineRule="auto"/>
        <w:rPr>
          <w:color w:val="FF0000"/>
          <w:szCs w:val="20"/>
        </w:rPr>
      </w:pPr>
      <w:r w:rsidRPr="0084359D">
        <w:rPr>
          <w:color w:val="FF0000"/>
          <w:szCs w:val="20"/>
        </w:rPr>
        <w:t>[Auditor´s name]</w:t>
      </w:r>
    </w:p>
    <w:p w14:paraId="4296A72F" w14:textId="77777777" w:rsidR="006F3A29" w:rsidRPr="0084359D" w:rsidRDefault="006F3A29" w:rsidP="006F3A29">
      <w:pPr>
        <w:autoSpaceDE w:val="0"/>
        <w:autoSpaceDN w:val="0"/>
        <w:adjustRightInd w:val="0"/>
        <w:spacing w:line="240" w:lineRule="auto"/>
        <w:rPr>
          <w:color w:val="FF0000"/>
          <w:szCs w:val="20"/>
        </w:rPr>
      </w:pPr>
      <w:r w:rsidRPr="0084359D">
        <w:rPr>
          <w:color w:val="FF0000"/>
          <w:szCs w:val="20"/>
        </w:rPr>
        <w:t>[Auditor´s number]</w:t>
      </w:r>
    </w:p>
    <w:p w14:paraId="28989ED3" w14:textId="77777777" w:rsidR="006F3A29" w:rsidRPr="0084359D" w:rsidRDefault="006F3A29" w:rsidP="006F3A29">
      <w:pPr>
        <w:autoSpaceDE w:val="0"/>
        <w:autoSpaceDN w:val="0"/>
        <w:adjustRightInd w:val="0"/>
        <w:spacing w:line="240" w:lineRule="auto"/>
        <w:rPr>
          <w:color w:val="FF0000"/>
          <w:szCs w:val="20"/>
        </w:rPr>
      </w:pPr>
      <w:r w:rsidRPr="0084359D">
        <w:rPr>
          <w:color w:val="FF0000"/>
          <w:szCs w:val="20"/>
        </w:rPr>
        <w:t>[Auditor’s address]</w:t>
      </w:r>
    </w:p>
    <w:p w14:paraId="0211DBF3" w14:textId="77777777" w:rsidR="00837389" w:rsidRPr="0084359D" w:rsidRDefault="006F3A29" w:rsidP="0076111D">
      <w:pPr>
        <w:autoSpaceDE w:val="0"/>
        <w:autoSpaceDN w:val="0"/>
        <w:adjustRightInd w:val="0"/>
        <w:spacing w:line="240" w:lineRule="auto"/>
        <w:rPr>
          <w:color w:val="FF0000"/>
          <w:szCs w:val="20"/>
        </w:rPr>
      </w:pPr>
      <w:r w:rsidRPr="0084359D">
        <w:rPr>
          <w:color w:val="FF0000"/>
          <w:szCs w:val="20"/>
        </w:rPr>
        <w:t>[Date of the auditor’s report]</w:t>
      </w:r>
    </w:p>
    <w:sectPr w:rsidR="00837389" w:rsidRPr="008435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0010" w14:textId="77777777" w:rsidR="00261CE1" w:rsidRDefault="00261CE1" w:rsidP="00B46444">
      <w:pPr>
        <w:spacing w:before="0" w:line="240" w:lineRule="auto"/>
      </w:pPr>
      <w:r>
        <w:separator/>
      </w:r>
    </w:p>
  </w:endnote>
  <w:endnote w:type="continuationSeparator" w:id="0">
    <w:p w14:paraId="696508EF" w14:textId="77777777" w:rsidR="00261CE1" w:rsidRDefault="00261CE1" w:rsidP="00B46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2F7E" w14:textId="77777777" w:rsidR="00261CE1" w:rsidRDefault="00261CE1" w:rsidP="00B46444">
      <w:pPr>
        <w:spacing w:before="0" w:line="240" w:lineRule="auto"/>
      </w:pPr>
      <w:r>
        <w:separator/>
      </w:r>
    </w:p>
  </w:footnote>
  <w:footnote w:type="continuationSeparator" w:id="0">
    <w:p w14:paraId="6424CB28" w14:textId="77777777" w:rsidR="00261CE1" w:rsidRDefault="00261CE1" w:rsidP="00B46444">
      <w:pPr>
        <w:spacing w:before="0" w:line="240" w:lineRule="auto"/>
      </w:pPr>
      <w:r>
        <w:continuationSeparator/>
      </w:r>
    </w:p>
  </w:footnote>
  <w:footnote w:id="1">
    <w:p w14:paraId="36C22B1A" w14:textId="77777777" w:rsidR="007E01C4" w:rsidRPr="00111D2A" w:rsidRDefault="007E01C4" w:rsidP="00B46444">
      <w:pPr>
        <w:pStyle w:val="FootnoteText"/>
        <w:spacing w:before="0" w:after="60" w:line="200" w:lineRule="exact"/>
        <w:rPr>
          <w:rFonts w:cs="Times New Roman"/>
          <w:szCs w:val="16"/>
        </w:rPr>
      </w:pPr>
      <w:r w:rsidRPr="00111D2A">
        <w:rPr>
          <w:rStyle w:val="FootnoteReference"/>
          <w:rFonts w:cs="Times New Roman"/>
          <w:szCs w:val="16"/>
        </w:rPr>
        <w:footnoteRef/>
      </w:r>
      <w:r w:rsidRPr="00111D2A">
        <w:rPr>
          <w:rFonts w:cs="Times New Roman"/>
          <w:szCs w:val="16"/>
        </w:rPr>
        <w:t xml:space="preserve"> </w:t>
      </w:r>
      <w:r w:rsidRPr="00111D2A">
        <w:rPr>
          <w:rFonts w:cs="Times New Roman"/>
          <w:szCs w:val="16"/>
        </w:rPr>
        <w:tab/>
        <w:t xml:space="preserve">This sentence would be modified, as appropriate, in circumstances when the auditor also has a responsibility to issue an opinion on the effectiveness of internal control in conjunction with the audit of the financial statements.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15:restartNumberingAfterBreak="0">
    <w:nsid w:val="1010585D"/>
    <w:multiLevelType w:val="hybridMultilevel"/>
    <w:tmpl w:val="BEC2BEEE"/>
    <w:lvl w:ilvl="0" w:tplc="22F8EE5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44"/>
    <w:rsid w:val="00035F7A"/>
    <w:rsid w:val="000736FC"/>
    <w:rsid w:val="0008759C"/>
    <w:rsid w:val="000D41E2"/>
    <w:rsid w:val="000E46F9"/>
    <w:rsid w:val="001243B8"/>
    <w:rsid w:val="00214373"/>
    <w:rsid w:val="00261CE1"/>
    <w:rsid w:val="002F25CB"/>
    <w:rsid w:val="00312A94"/>
    <w:rsid w:val="00324554"/>
    <w:rsid w:val="00331205"/>
    <w:rsid w:val="004115D3"/>
    <w:rsid w:val="00546609"/>
    <w:rsid w:val="005D5A3A"/>
    <w:rsid w:val="006870A6"/>
    <w:rsid w:val="006F3A29"/>
    <w:rsid w:val="00702491"/>
    <w:rsid w:val="00722D3A"/>
    <w:rsid w:val="0076111D"/>
    <w:rsid w:val="007766D8"/>
    <w:rsid w:val="00791488"/>
    <w:rsid w:val="007E01C4"/>
    <w:rsid w:val="00816338"/>
    <w:rsid w:val="00836777"/>
    <w:rsid w:val="00837389"/>
    <w:rsid w:val="0084359D"/>
    <w:rsid w:val="00885E04"/>
    <w:rsid w:val="008A0D25"/>
    <w:rsid w:val="009177DE"/>
    <w:rsid w:val="00A63DB7"/>
    <w:rsid w:val="00AD5703"/>
    <w:rsid w:val="00AE203E"/>
    <w:rsid w:val="00AF67EA"/>
    <w:rsid w:val="00B168CC"/>
    <w:rsid w:val="00B46444"/>
    <w:rsid w:val="00B56BFD"/>
    <w:rsid w:val="00B96148"/>
    <w:rsid w:val="00CC7CEE"/>
    <w:rsid w:val="00D4407C"/>
    <w:rsid w:val="00E65449"/>
    <w:rsid w:val="00EC4286"/>
    <w:rsid w:val="00EF2B61"/>
    <w:rsid w:val="00F2422C"/>
    <w:rsid w:val="00F6025C"/>
    <w:rsid w:val="00FB60A6"/>
    <w:rsid w:val="00FF6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8557"/>
  <w15:docId w15:val="{1D04B929-54CF-4372-99FB-C959539E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44"/>
    <w:pPr>
      <w:spacing w:before="120" w:after="0" w:line="240" w:lineRule="exact"/>
      <w:jc w:val="both"/>
    </w:pPr>
    <w:rPr>
      <w:rFonts w:ascii="Times New Roman" w:hAnsi="Times New Roman"/>
      <w:sz w:val="20"/>
      <w:szCs w:val="24"/>
      <w:lang w:val="en-US"/>
    </w:rPr>
  </w:style>
  <w:style w:type="paragraph" w:styleId="Heading2">
    <w:name w:val="heading 2"/>
    <w:basedOn w:val="Normal"/>
    <w:next w:val="Normal"/>
    <w:link w:val="Heading2Char"/>
    <w:uiPriority w:val="9"/>
    <w:semiHidden/>
    <w:unhideWhenUsed/>
    <w:qFormat/>
    <w:rsid w:val="00B464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B46444"/>
    <w:pPr>
      <w:keepNext/>
      <w:keepLines/>
      <w:spacing w:before="180"/>
      <w:jc w:val="left"/>
      <w:outlineLvl w:val="2"/>
    </w:pPr>
    <w:rPr>
      <w:rFonts w:eastAsia="Times New Roman" w:cs="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444"/>
    <w:rPr>
      <w:rFonts w:ascii="Times New Roman" w:eastAsia="Times New Roman" w:hAnsi="Times New Roman" w:cs="Times New Roman"/>
      <w:b/>
      <w:bCs/>
      <w:kern w:val="20"/>
      <w:sz w:val="20"/>
      <w:szCs w:val="26"/>
      <w:lang w:val="en-US"/>
    </w:rPr>
  </w:style>
  <w:style w:type="paragraph" w:styleId="BodyText">
    <w:name w:val="Body Text"/>
    <w:aliases w:val="bt,Body Text Char1,Body Text Char Char,Body Text Char1 Char,Body Text Char Char Char"/>
    <w:basedOn w:val="Normal"/>
    <w:link w:val="BodyTextChar"/>
    <w:qFormat/>
    <w:rsid w:val="00B46444"/>
    <w:rPr>
      <w:rFonts w:eastAsia="Times New Roman" w:cs="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B46444"/>
    <w:rPr>
      <w:rFonts w:ascii="Times New Roman" w:eastAsia="Times New Roman" w:hAnsi="Times New Roman" w:cs="Times New Roman"/>
      <w:kern w:val="20"/>
      <w:sz w:val="20"/>
      <w:szCs w:val="20"/>
      <w:lang w:val="en-US"/>
    </w:rPr>
  </w:style>
  <w:style w:type="paragraph" w:customStyle="1" w:styleId="Heading2ChapterHeading">
    <w:name w:val="Heading 2 Chapter Heading"/>
    <w:aliases w:val="h2"/>
    <w:basedOn w:val="Heading2"/>
    <w:autoRedefine/>
    <w:qFormat/>
    <w:rsid w:val="00B46444"/>
    <w:pPr>
      <w:keepLines w:val="0"/>
      <w:spacing w:before="180" w:line="280" w:lineRule="exact"/>
      <w:jc w:val="left"/>
    </w:pPr>
    <w:rPr>
      <w:rFonts w:ascii="Times New Roman" w:eastAsia="Times New Roman" w:hAnsi="Times New Roman" w:cs="Times New Roman"/>
      <w:color w:val="auto"/>
      <w:sz w:val="24"/>
      <w:szCs w:val="28"/>
    </w:rPr>
  </w:style>
  <w:style w:type="table" w:styleId="TableGrid">
    <w:name w:val="Table Grid"/>
    <w:basedOn w:val="TableNormal"/>
    <w:uiPriority w:val="59"/>
    <w:rsid w:val="00B46444"/>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body">
    <w:name w:val="Tablebody"/>
    <w:basedOn w:val="Normal"/>
    <w:next w:val="BodyText"/>
    <w:qFormat/>
    <w:rsid w:val="00B46444"/>
    <w:pPr>
      <w:spacing w:before="60" w:after="60"/>
      <w:jc w:val="left"/>
    </w:pPr>
    <w:rPr>
      <w:rFonts w:cs="Times New Roman"/>
      <w:lang w:val="x-none" w:eastAsia="x-none"/>
    </w:rPr>
  </w:style>
  <w:style w:type="paragraph" w:customStyle="1" w:styleId="TableBullet1">
    <w:name w:val="TableBullet1"/>
    <w:basedOn w:val="Normal"/>
    <w:next w:val="BodyText"/>
    <w:qFormat/>
    <w:rsid w:val="00B46444"/>
    <w:pPr>
      <w:numPr>
        <w:numId w:val="1"/>
      </w:numPr>
      <w:tabs>
        <w:tab w:val="clear" w:pos="-153"/>
        <w:tab w:val="left" w:pos="547"/>
      </w:tabs>
      <w:spacing w:before="60" w:after="60"/>
      <w:ind w:left="547" w:hanging="547"/>
      <w:jc w:val="left"/>
    </w:pPr>
    <w:rPr>
      <w:rFonts w:eastAsia="Times New Roman" w:cs="Times New Roman"/>
      <w:kern w:val="8"/>
      <w:lang w:bidi="he-IL"/>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B46444"/>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B46444"/>
    <w:rPr>
      <w:rFonts w:ascii="Times New Roman" w:hAnsi="Times New Roman"/>
      <w:sz w:val="16"/>
      <w:szCs w:val="20"/>
      <w:lang w:val="en-US"/>
    </w:rPr>
  </w:style>
  <w:style w:type="character" w:styleId="FootnoteReference">
    <w:name w:val="footnote reference"/>
    <w:aliases w:val="Footnote reference number,Footnote symbol,note TESI"/>
    <w:basedOn w:val="DefaultParagraphFont"/>
    <w:uiPriority w:val="99"/>
    <w:unhideWhenUsed/>
    <w:rsid w:val="00B46444"/>
    <w:rPr>
      <w:vertAlign w:val="superscript"/>
    </w:rPr>
  </w:style>
  <w:style w:type="paragraph" w:customStyle="1" w:styleId="Heading32">
    <w:name w:val="Heading 3/2"/>
    <w:basedOn w:val="Heading3"/>
    <w:rsid w:val="00B46444"/>
    <w:pPr>
      <w:keepNext w:val="0"/>
      <w:keepLines w:val="0"/>
      <w:spacing w:before="120"/>
      <w:ind w:right="360"/>
      <w:jc w:val="both"/>
    </w:pPr>
    <w:rPr>
      <w:rFonts w:cs="Arial"/>
      <w:kern w:val="0"/>
      <w:szCs w:val="20"/>
    </w:rPr>
  </w:style>
  <w:style w:type="character" w:customStyle="1" w:styleId="Heading2Char">
    <w:name w:val="Heading 2 Char"/>
    <w:basedOn w:val="DefaultParagraphFont"/>
    <w:link w:val="Heading2"/>
    <w:uiPriority w:val="9"/>
    <w:semiHidden/>
    <w:rsid w:val="00B46444"/>
    <w:rPr>
      <w:rFonts w:asciiTheme="majorHAnsi" w:eastAsiaTheme="majorEastAsia" w:hAnsiTheme="majorHAnsi" w:cstheme="majorBidi"/>
      <w:b/>
      <w:bCs/>
      <w:color w:val="4F81BD" w:themeColor="accent1"/>
      <w:sz w:val="26"/>
      <w:szCs w:val="26"/>
      <w:lang w:val="en-US"/>
    </w:rPr>
  </w:style>
  <w:style w:type="character" w:styleId="CommentReference">
    <w:name w:val="annotation reference"/>
    <w:basedOn w:val="DefaultParagraphFont"/>
    <w:uiPriority w:val="99"/>
    <w:semiHidden/>
    <w:unhideWhenUsed/>
    <w:rsid w:val="00E65449"/>
    <w:rPr>
      <w:sz w:val="16"/>
      <w:szCs w:val="16"/>
    </w:rPr>
  </w:style>
  <w:style w:type="paragraph" w:styleId="CommentText">
    <w:name w:val="annotation text"/>
    <w:basedOn w:val="Normal"/>
    <w:link w:val="CommentTextChar"/>
    <w:uiPriority w:val="99"/>
    <w:semiHidden/>
    <w:unhideWhenUsed/>
    <w:rsid w:val="00E65449"/>
    <w:pPr>
      <w:spacing w:line="240" w:lineRule="auto"/>
    </w:pPr>
    <w:rPr>
      <w:szCs w:val="20"/>
    </w:rPr>
  </w:style>
  <w:style w:type="character" w:customStyle="1" w:styleId="CommentTextChar">
    <w:name w:val="Comment Text Char"/>
    <w:basedOn w:val="DefaultParagraphFont"/>
    <w:link w:val="CommentText"/>
    <w:uiPriority w:val="99"/>
    <w:semiHidden/>
    <w:rsid w:val="00E6544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E65449"/>
    <w:rPr>
      <w:b/>
      <w:bCs/>
    </w:rPr>
  </w:style>
  <w:style w:type="character" w:customStyle="1" w:styleId="CommentSubjectChar">
    <w:name w:val="Comment Subject Char"/>
    <w:basedOn w:val="CommentTextChar"/>
    <w:link w:val="CommentSubject"/>
    <w:uiPriority w:val="99"/>
    <w:semiHidden/>
    <w:rsid w:val="00E65449"/>
    <w:rPr>
      <w:rFonts w:ascii="Times New Roman" w:hAnsi="Times New Roman"/>
      <w:b/>
      <w:bCs/>
      <w:sz w:val="20"/>
      <w:szCs w:val="20"/>
      <w:lang w:val="en-US"/>
    </w:rPr>
  </w:style>
  <w:style w:type="paragraph" w:customStyle="1" w:styleId="Normal1">
    <w:name w:val="Normal1"/>
    <w:basedOn w:val="Normal"/>
    <w:rsid w:val="00885E04"/>
    <w:pPr>
      <w:spacing w:before="100" w:beforeAutospacing="1" w:after="100" w:afterAutospacing="1" w:line="240" w:lineRule="auto"/>
      <w:jc w:val="left"/>
    </w:pPr>
    <w:rPr>
      <w:rFonts w:eastAsia="Times New Roman" w:cs="Times New Roman"/>
      <w:sz w:val="24"/>
      <w:lang w:val="et-EE" w:eastAsia="et-EE"/>
    </w:rPr>
  </w:style>
  <w:style w:type="paragraph" w:styleId="Revision">
    <w:name w:val="Revision"/>
    <w:hidden/>
    <w:uiPriority w:val="99"/>
    <w:semiHidden/>
    <w:rsid w:val="00885E04"/>
    <w:pPr>
      <w:spacing w:after="0" w:line="240" w:lineRule="auto"/>
    </w:pPr>
    <w:rPr>
      <w:rFonts w:ascii="Times New Roman" w:hAnsi="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8906">
      <w:bodyDiv w:val="1"/>
      <w:marLeft w:val="0"/>
      <w:marRight w:val="0"/>
      <w:marTop w:val="0"/>
      <w:marBottom w:val="0"/>
      <w:divBdr>
        <w:top w:val="none" w:sz="0" w:space="0" w:color="auto"/>
        <w:left w:val="none" w:sz="0" w:space="0" w:color="auto"/>
        <w:bottom w:val="none" w:sz="0" w:space="0" w:color="auto"/>
        <w:right w:val="none" w:sz="0" w:space="0" w:color="auto"/>
      </w:divBdr>
    </w:div>
    <w:div w:id="17900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TotalTime>
  <Pages>1</Pages>
  <Words>1011</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Angelika Ruubel</cp:lastModifiedBy>
  <cp:revision>5</cp:revision>
  <dcterms:created xsi:type="dcterms:W3CDTF">2022-01-03T20:29:00Z</dcterms:created>
  <dcterms:modified xsi:type="dcterms:W3CDTF">2022-01-04T08:40:00Z</dcterms:modified>
</cp:coreProperties>
</file>